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AF2" w:rsidRPr="00D56388" w:rsidRDefault="00570AF2" w:rsidP="00570AF2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z w:val="28"/>
          <w:szCs w:val="28"/>
          <w:vertAlign w:val="superscript"/>
          <w:lang w:eastAsia="zh-CN"/>
        </w:rPr>
      </w:pPr>
      <w:bookmarkStart w:id="0" w:name="_Hlk12963481"/>
      <w:r w:rsidRPr="00D56388">
        <w:rPr>
          <w:rFonts w:ascii="Times New Roman" w:eastAsia="Times New Roman" w:hAnsi="Times New Roman"/>
          <w:b/>
          <w:bCs/>
          <w:sz w:val="28"/>
          <w:szCs w:val="28"/>
          <w:vertAlign w:val="superscript"/>
          <w:lang w:eastAsia="zh-CN"/>
        </w:rPr>
        <w:t>МИНИСТЕРСТВО КУЛЬТУРЫ РОССИЙСКОЙ ФЕДЕРАЦИИ</w:t>
      </w:r>
    </w:p>
    <w:bookmarkEnd w:id="0"/>
    <w:p w:rsidR="00570AF2" w:rsidRPr="00342834" w:rsidRDefault="00570AF2" w:rsidP="00570AF2">
      <w:pPr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kern w:val="0"/>
          <w:sz w:val="28"/>
          <w:szCs w:val="28"/>
          <w:vertAlign w:val="superscript"/>
          <w:lang w:eastAsia="zh-CN"/>
        </w:rPr>
      </w:pPr>
      <w:r w:rsidRPr="00342834">
        <w:rPr>
          <w:rFonts w:ascii="Times New Roman" w:eastAsia="Times New Roman" w:hAnsi="Times New Roman"/>
          <w:b/>
          <w:bCs/>
          <w:kern w:val="0"/>
          <w:sz w:val="28"/>
          <w:szCs w:val="28"/>
          <w:vertAlign w:val="superscript"/>
          <w:lang w:eastAsia="zh-CN"/>
        </w:rPr>
        <w:t xml:space="preserve">ФЕДЕРАЛЬНОЕ ГОСУДАРСТВЕННОЕ БЮДЖЕТНОЕ ОБРАЗОВАТЕЛЬНОЕ УЧРЕЖДЕНИЕ </w:t>
      </w:r>
    </w:p>
    <w:p w:rsidR="00570AF2" w:rsidRPr="00342834" w:rsidRDefault="00570AF2" w:rsidP="00570AF2">
      <w:pPr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kern w:val="0"/>
          <w:sz w:val="28"/>
          <w:szCs w:val="28"/>
          <w:vertAlign w:val="superscript"/>
          <w:lang w:eastAsia="zh-CN"/>
        </w:rPr>
      </w:pPr>
      <w:r w:rsidRPr="00342834">
        <w:rPr>
          <w:rFonts w:ascii="Times New Roman" w:eastAsia="Times New Roman" w:hAnsi="Times New Roman"/>
          <w:b/>
          <w:bCs/>
          <w:kern w:val="0"/>
          <w:sz w:val="28"/>
          <w:szCs w:val="28"/>
          <w:vertAlign w:val="superscript"/>
          <w:lang w:eastAsia="zh-CN"/>
        </w:rPr>
        <w:t>ВЫСШЕГО ОБРАЗОВАНИЯ</w:t>
      </w:r>
    </w:p>
    <w:p w:rsidR="00570AF2" w:rsidRPr="00342834" w:rsidRDefault="00570AF2" w:rsidP="00570AF2">
      <w:pPr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kern w:val="0"/>
          <w:sz w:val="28"/>
          <w:szCs w:val="28"/>
          <w:vertAlign w:val="superscript"/>
          <w:lang w:eastAsia="zh-CN"/>
        </w:rPr>
      </w:pPr>
      <w:r w:rsidRPr="00342834">
        <w:rPr>
          <w:rFonts w:ascii="Times New Roman" w:eastAsia="Times New Roman" w:hAnsi="Times New Roman"/>
          <w:b/>
          <w:bCs/>
          <w:kern w:val="0"/>
          <w:sz w:val="28"/>
          <w:szCs w:val="28"/>
          <w:vertAlign w:val="superscript"/>
          <w:lang w:eastAsia="zh-CN"/>
        </w:rPr>
        <w:t>«МОСКОВСКИЙ ГОСУДАРСТВЕННЫЙ ИНСТИТУТ КУЛЬТУРЫ»</w:t>
      </w:r>
    </w:p>
    <w:p w:rsidR="00570AF2" w:rsidRPr="00342834" w:rsidRDefault="00570AF2" w:rsidP="00570AF2">
      <w:pPr>
        <w:suppressAutoHyphens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kern w:val="0"/>
          <w:sz w:val="24"/>
          <w:lang w:eastAsia="zh-CN"/>
        </w:rPr>
      </w:pPr>
    </w:p>
    <w:p w:rsidR="00570AF2" w:rsidRPr="00342834" w:rsidRDefault="00570AF2" w:rsidP="00570AF2">
      <w:pPr>
        <w:suppressAutoHyphens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kern w:val="0"/>
          <w:sz w:val="24"/>
          <w:lang w:eastAsia="zh-CN"/>
        </w:rPr>
      </w:pPr>
    </w:p>
    <w:tbl>
      <w:tblPr>
        <w:tblW w:w="9345" w:type="dxa"/>
        <w:tblLook w:val="0000" w:firstRow="0" w:lastRow="0" w:firstColumn="0" w:lastColumn="0" w:noHBand="0" w:noVBand="0"/>
      </w:tblPr>
      <w:tblGrid>
        <w:gridCol w:w="4672"/>
        <w:gridCol w:w="4673"/>
      </w:tblGrid>
      <w:tr w:rsidR="00570AF2" w:rsidRPr="00342834" w:rsidTr="00A377B6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570AF2" w:rsidRPr="00D56388" w:rsidRDefault="00570AF2" w:rsidP="00A377B6">
            <w:pPr>
              <w:autoSpaceDE w:val="0"/>
              <w:autoSpaceDN w:val="0"/>
              <w:adjustRightInd w:val="0"/>
              <w:ind w:right="27"/>
              <w:rPr>
                <w:rFonts w:ascii="Times New Roman" w:eastAsia="Times New Roman" w:hAnsi="Times New Roman"/>
                <w:b/>
                <w:bCs/>
                <w:sz w:val="24"/>
                <w:vertAlign w:val="superscript"/>
                <w:lang w:eastAsia="ru-RU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570AF2" w:rsidRPr="00D56388" w:rsidRDefault="00570AF2" w:rsidP="00A377B6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/>
                <w:b/>
                <w:bCs/>
                <w:sz w:val="24"/>
                <w:lang w:eastAsia="ru-RU"/>
              </w:rPr>
            </w:pPr>
            <w:bookmarkStart w:id="1" w:name="_Hlk12963727"/>
            <w:r w:rsidRPr="00D56388">
              <w:rPr>
                <w:rFonts w:ascii="Times New Roman" w:eastAsia="Times New Roman" w:hAnsi="Times New Roman"/>
                <w:b/>
                <w:bCs/>
                <w:sz w:val="24"/>
                <w:lang w:eastAsia="ru-RU"/>
              </w:rPr>
              <w:t>УТВЕРЖД</w:t>
            </w:r>
            <w:r w:rsidR="00F17ABE">
              <w:rPr>
                <w:rFonts w:ascii="Times New Roman" w:eastAsia="Times New Roman" w:hAnsi="Times New Roman"/>
                <w:b/>
                <w:bCs/>
                <w:sz w:val="24"/>
                <w:lang w:eastAsia="ru-RU"/>
              </w:rPr>
              <w:t>ЕНО</w:t>
            </w:r>
            <w:r w:rsidRPr="00D56388">
              <w:rPr>
                <w:rFonts w:ascii="Times New Roman" w:eastAsia="Times New Roman" w:hAnsi="Times New Roman"/>
                <w:b/>
                <w:bCs/>
                <w:sz w:val="24"/>
                <w:lang w:eastAsia="ru-RU"/>
              </w:rPr>
              <w:t>:</w:t>
            </w:r>
          </w:p>
          <w:p w:rsidR="00570AF2" w:rsidRPr="00D56388" w:rsidRDefault="00570AF2" w:rsidP="00A377B6">
            <w:pPr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/>
                <w:b/>
                <w:bCs/>
                <w:i/>
                <w:sz w:val="24"/>
                <w:lang w:eastAsia="ru-RU"/>
              </w:rPr>
            </w:pPr>
            <w:r w:rsidRPr="00D56388">
              <w:rPr>
                <w:rFonts w:ascii="Times New Roman" w:eastAsia="Times New Roman" w:hAnsi="Times New Roman"/>
                <w:b/>
                <w:bCs/>
                <w:sz w:val="24"/>
                <w:lang w:eastAsia="ru-RU"/>
              </w:rPr>
              <w:t>Председатель учебно-методического совета факультета</w:t>
            </w:r>
          </w:p>
          <w:p w:rsidR="00570AF2" w:rsidRPr="00D56388" w:rsidRDefault="00570AF2" w:rsidP="00A377B6">
            <w:pPr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/>
                <w:b/>
                <w:bCs/>
                <w:i/>
                <w:sz w:val="24"/>
                <w:lang w:eastAsia="ru-RU"/>
              </w:rPr>
            </w:pPr>
            <w:r w:rsidRPr="00D56388">
              <w:rPr>
                <w:rFonts w:ascii="Times New Roman" w:eastAsia="Times New Roman" w:hAnsi="Times New Roman"/>
                <w:b/>
                <w:bCs/>
                <w:i/>
                <w:sz w:val="24"/>
                <w:lang w:eastAsia="ru-RU"/>
              </w:rPr>
              <w:t>Государственной культурной политики</w:t>
            </w:r>
          </w:p>
          <w:p w:rsidR="00570AF2" w:rsidRPr="00D56388" w:rsidRDefault="00570AF2" w:rsidP="00A377B6">
            <w:pPr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/>
                <w:b/>
                <w:bCs/>
                <w:i/>
                <w:sz w:val="24"/>
                <w:lang w:eastAsia="ru-RU"/>
              </w:rPr>
            </w:pPr>
          </w:p>
          <w:p w:rsidR="00570AF2" w:rsidRPr="00D56388" w:rsidRDefault="00570AF2" w:rsidP="00A377B6">
            <w:pPr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/>
                <w:b/>
                <w:bCs/>
                <w:sz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u w:val="single"/>
                <w:lang w:eastAsia="ru-RU"/>
              </w:rPr>
              <w:t>Единак А.Ю.</w:t>
            </w:r>
          </w:p>
          <w:p w:rsidR="00570AF2" w:rsidRPr="00D56388" w:rsidRDefault="00570AF2" w:rsidP="00A377B6">
            <w:pPr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/>
                <w:b/>
                <w:bCs/>
                <w:sz w:val="24"/>
                <w:u w:val="single"/>
                <w:lang w:eastAsia="ru-RU"/>
              </w:rPr>
            </w:pPr>
          </w:p>
          <w:bookmarkEnd w:id="1"/>
          <w:p w:rsidR="00570AF2" w:rsidRPr="00D56388" w:rsidRDefault="00570AF2" w:rsidP="00A377B6">
            <w:pPr>
              <w:autoSpaceDE w:val="0"/>
              <w:autoSpaceDN w:val="0"/>
              <w:adjustRightInd w:val="0"/>
              <w:ind w:right="27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vertAlign w:val="superscript"/>
                <w:lang w:eastAsia="ru-RU"/>
              </w:rPr>
            </w:pPr>
          </w:p>
        </w:tc>
      </w:tr>
    </w:tbl>
    <w:p w:rsidR="00570AF2" w:rsidRPr="00342834" w:rsidRDefault="00570AF2" w:rsidP="00570AF2">
      <w:pPr>
        <w:suppressAutoHyphens w:val="0"/>
        <w:autoSpaceDE w:val="0"/>
        <w:autoSpaceDN w:val="0"/>
        <w:adjustRightInd w:val="0"/>
        <w:ind w:right="27"/>
        <w:rPr>
          <w:rFonts w:ascii="Times New Roman" w:eastAsia="Times New Roman" w:hAnsi="Times New Roman"/>
          <w:kern w:val="0"/>
          <w:sz w:val="24"/>
          <w:lang w:eastAsia="zh-CN"/>
        </w:rPr>
      </w:pPr>
    </w:p>
    <w:p w:rsidR="00570AF2" w:rsidRPr="00342834" w:rsidRDefault="00570AF2" w:rsidP="00570AF2">
      <w:pPr>
        <w:suppressAutoHyphens w:val="0"/>
        <w:autoSpaceDE w:val="0"/>
        <w:autoSpaceDN w:val="0"/>
        <w:adjustRightInd w:val="0"/>
        <w:ind w:right="27"/>
        <w:rPr>
          <w:rFonts w:ascii="Times New Roman" w:eastAsia="Times New Roman" w:hAnsi="Times New Roman"/>
          <w:kern w:val="0"/>
          <w:sz w:val="24"/>
          <w:lang w:eastAsia="zh-CN"/>
        </w:rPr>
      </w:pPr>
    </w:p>
    <w:p w:rsidR="00570AF2" w:rsidRDefault="00570AF2" w:rsidP="00570AF2">
      <w:pPr>
        <w:suppressAutoHyphens w:val="0"/>
        <w:autoSpaceDE w:val="0"/>
        <w:autoSpaceDN w:val="0"/>
        <w:adjustRightInd w:val="0"/>
        <w:ind w:right="27"/>
        <w:rPr>
          <w:rFonts w:ascii="Times New Roman" w:eastAsia="Times New Roman" w:hAnsi="Times New Roman"/>
          <w:kern w:val="0"/>
          <w:sz w:val="24"/>
          <w:lang w:eastAsia="zh-CN"/>
        </w:rPr>
      </w:pPr>
    </w:p>
    <w:p w:rsidR="00570AF2" w:rsidRPr="00342834" w:rsidRDefault="00570AF2" w:rsidP="00570AF2">
      <w:pPr>
        <w:suppressAutoHyphens w:val="0"/>
        <w:autoSpaceDE w:val="0"/>
        <w:autoSpaceDN w:val="0"/>
        <w:adjustRightInd w:val="0"/>
        <w:ind w:right="27"/>
        <w:rPr>
          <w:rFonts w:ascii="Times New Roman" w:eastAsia="Times New Roman" w:hAnsi="Times New Roman"/>
          <w:kern w:val="0"/>
          <w:sz w:val="24"/>
          <w:lang w:eastAsia="zh-CN"/>
        </w:rPr>
      </w:pPr>
    </w:p>
    <w:p w:rsidR="00570AF2" w:rsidRPr="00342834" w:rsidRDefault="00570AF2" w:rsidP="00570AF2">
      <w:pPr>
        <w:suppressAutoHyphens w:val="0"/>
        <w:autoSpaceDE w:val="0"/>
        <w:autoSpaceDN w:val="0"/>
        <w:adjustRightInd w:val="0"/>
        <w:ind w:right="27"/>
        <w:rPr>
          <w:rFonts w:ascii="Times New Roman" w:eastAsia="Times New Roman" w:hAnsi="Times New Roman"/>
          <w:b/>
          <w:bCs/>
          <w:kern w:val="0"/>
          <w:sz w:val="24"/>
          <w:lang w:eastAsia="zh-CN"/>
        </w:rPr>
      </w:pPr>
    </w:p>
    <w:p w:rsidR="00570AF2" w:rsidRPr="00342834" w:rsidRDefault="00570AF2" w:rsidP="00570AF2">
      <w:pPr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smallCaps/>
          <w:kern w:val="0"/>
          <w:sz w:val="24"/>
          <w:lang w:eastAsia="zh-CN"/>
        </w:rPr>
      </w:pPr>
      <w:r>
        <w:rPr>
          <w:rFonts w:ascii="Times New Roman" w:eastAsia="Times New Roman" w:hAnsi="Times New Roman"/>
          <w:b/>
          <w:bCs/>
          <w:smallCaps/>
          <w:kern w:val="0"/>
          <w:sz w:val="24"/>
          <w:lang w:eastAsia="zh-CN"/>
        </w:rPr>
        <w:t>РАБОЧАЯ  ПРОГРАММА</w:t>
      </w:r>
    </w:p>
    <w:p w:rsidR="00570AF2" w:rsidRPr="00342834" w:rsidRDefault="00570AF2" w:rsidP="00570AF2">
      <w:pPr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i/>
          <w:smallCaps/>
          <w:kern w:val="0"/>
          <w:sz w:val="28"/>
          <w:szCs w:val="28"/>
          <w:lang w:eastAsia="zh-CN"/>
        </w:rPr>
      </w:pPr>
      <w:r w:rsidRPr="00342834">
        <w:rPr>
          <w:rFonts w:ascii="Times New Roman" w:eastAsia="Times New Roman" w:hAnsi="Times New Roman"/>
          <w:b/>
          <w:bCs/>
          <w:smallCaps/>
          <w:kern w:val="0"/>
          <w:sz w:val="24"/>
          <w:lang w:eastAsia="zh-CN"/>
        </w:rPr>
        <w:br/>
      </w:r>
      <w:r>
        <w:rPr>
          <w:rFonts w:ascii="Times New Roman" w:eastAsia="Times New Roman" w:hAnsi="Times New Roman"/>
          <w:b/>
          <w:bCs/>
          <w:i/>
          <w:smallCaps/>
          <w:kern w:val="0"/>
          <w:sz w:val="28"/>
          <w:szCs w:val="28"/>
          <w:lang w:eastAsia="zh-CN"/>
        </w:rPr>
        <w:t>Б2</w:t>
      </w:r>
      <w:r w:rsidRPr="00342834">
        <w:rPr>
          <w:rFonts w:ascii="Times New Roman" w:eastAsia="Times New Roman" w:hAnsi="Times New Roman"/>
          <w:b/>
          <w:bCs/>
          <w:i/>
          <w:smallCaps/>
          <w:kern w:val="0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/>
          <w:b/>
          <w:bCs/>
          <w:i/>
          <w:smallCaps/>
          <w:kern w:val="0"/>
          <w:sz w:val="28"/>
          <w:szCs w:val="28"/>
          <w:lang w:eastAsia="zh-CN"/>
        </w:rPr>
        <w:t>О</w:t>
      </w:r>
      <w:r w:rsidRPr="00342834">
        <w:rPr>
          <w:rFonts w:ascii="Times New Roman" w:eastAsia="Times New Roman" w:hAnsi="Times New Roman"/>
          <w:b/>
          <w:bCs/>
          <w:i/>
          <w:smallCaps/>
          <w:kern w:val="0"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/>
          <w:b/>
          <w:bCs/>
          <w:i/>
          <w:smallCaps/>
          <w:kern w:val="0"/>
          <w:sz w:val="28"/>
          <w:szCs w:val="28"/>
          <w:lang w:eastAsia="zh-CN"/>
        </w:rPr>
        <w:t>0</w:t>
      </w:r>
      <w:r w:rsidR="00142AC0">
        <w:rPr>
          <w:rFonts w:ascii="Times New Roman" w:eastAsia="Times New Roman" w:hAnsi="Times New Roman"/>
          <w:b/>
          <w:bCs/>
          <w:i/>
          <w:smallCaps/>
          <w:kern w:val="0"/>
          <w:sz w:val="28"/>
          <w:szCs w:val="28"/>
          <w:lang w:eastAsia="zh-CN"/>
        </w:rPr>
        <w:t>1</w:t>
      </w:r>
    </w:p>
    <w:p w:rsidR="00570AF2" w:rsidRPr="00342834" w:rsidRDefault="00570AF2" w:rsidP="00570AF2">
      <w:pPr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i/>
          <w:smallCaps/>
          <w:kern w:val="0"/>
          <w:sz w:val="28"/>
          <w:szCs w:val="28"/>
          <w:lang w:eastAsia="zh-CN"/>
        </w:rPr>
      </w:pPr>
    </w:p>
    <w:p w:rsidR="009501F7" w:rsidRDefault="00570AF2" w:rsidP="00570AF2">
      <w:pPr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i/>
          <w:smallCaps/>
          <w:kern w:val="0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i/>
          <w:smallCaps/>
          <w:kern w:val="0"/>
          <w:sz w:val="28"/>
          <w:szCs w:val="28"/>
          <w:lang w:eastAsia="zh-CN"/>
        </w:rPr>
        <w:t xml:space="preserve">УЧЕБНАЯ ПРАКТИКА </w:t>
      </w:r>
    </w:p>
    <w:p w:rsidR="00570AF2" w:rsidRPr="00342834" w:rsidRDefault="00570AF2" w:rsidP="00570AF2">
      <w:pPr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kern w:val="0"/>
          <w:sz w:val="28"/>
          <w:szCs w:val="28"/>
          <w:vertAlign w:val="superscript"/>
          <w:lang w:eastAsia="zh-CN"/>
        </w:rPr>
      </w:pPr>
      <w:r>
        <w:rPr>
          <w:rFonts w:ascii="Times New Roman" w:eastAsia="Times New Roman" w:hAnsi="Times New Roman"/>
          <w:b/>
          <w:bCs/>
          <w:i/>
          <w:smallCaps/>
          <w:kern w:val="0"/>
          <w:sz w:val="28"/>
          <w:szCs w:val="28"/>
          <w:lang w:eastAsia="zh-CN"/>
        </w:rPr>
        <w:t>(ОЗНАКОМИТЕЛЬНАЯ)</w:t>
      </w:r>
      <w:r w:rsidRPr="00342834">
        <w:rPr>
          <w:rFonts w:ascii="Times New Roman" w:eastAsia="Times New Roman" w:hAnsi="Times New Roman"/>
          <w:b/>
          <w:bCs/>
          <w:i/>
          <w:smallCaps/>
          <w:kern w:val="0"/>
          <w:sz w:val="28"/>
          <w:szCs w:val="28"/>
          <w:lang w:eastAsia="zh-CN"/>
        </w:rPr>
        <w:br/>
      </w:r>
    </w:p>
    <w:p w:rsidR="00570AF2" w:rsidRPr="00342834" w:rsidRDefault="00570AF2" w:rsidP="00570AF2">
      <w:pPr>
        <w:suppressAutoHyphens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kern w:val="0"/>
          <w:sz w:val="24"/>
          <w:lang w:eastAsia="zh-CN"/>
        </w:rPr>
      </w:pPr>
    </w:p>
    <w:p w:rsidR="00570AF2" w:rsidRPr="00342834" w:rsidRDefault="00570AF2" w:rsidP="00570AF2">
      <w:pPr>
        <w:suppressAutoHyphens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kern w:val="0"/>
          <w:sz w:val="24"/>
          <w:lang w:eastAsia="zh-CN"/>
        </w:rPr>
      </w:pPr>
    </w:p>
    <w:p w:rsidR="00570AF2" w:rsidRPr="00342834" w:rsidRDefault="00570AF2" w:rsidP="00570AF2">
      <w:pPr>
        <w:tabs>
          <w:tab w:val="right" w:leader="underscore" w:pos="8505"/>
        </w:tabs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kern w:val="0"/>
          <w:sz w:val="24"/>
          <w:lang w:eastAsia="zh-CN"/>
        </w:rPr>
      </w:pPr>
    </w:p>
    <w:p w:rsidR="00570AF2" w:rsidRPr="00342834" w:rsidRDefault="00570AF2" w:rsidP="00570AF2">
      <w:pPr>
        <w:tabs>
          <w:tab w:val="right" w:leader="underscore" w:pos="8505"/>
        </w:tabs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i/>
          <w:kern w:val="0"/>
          <w:sz w:val="24"/>
          <w:lang w:eastAsia="zh-CN"/>
        </w:rPr>
      </w:pPr>
      <w:r w:rsidRPr="00342834">
        <w:rPr>
          <w:rFonts w:ascii="Times New Roman" w:eastAsia="Times New Roman" w:hAnsi="Times New Roman"/>
          <w:b/>
          <w:bCs/>
          <w:kern w:val="0"/>
          <w:sz w:val="24"/>
          <w:lang w:eastAsia="zh-CN"/>
        </w:rPr>
        <w:t xml:space="preserve">Направление подготовки </w:t>
      </w:r>
      <w:r w:rsidRPr="00342834">
        <w:rPr>
          <w:rFonts w:ascii="Times New Roman" w:eastAsia="Times New Roman" w:hAnsi="Times New Roman"/>
          <w:b/>
          <w:bCs/>
          <w:i/>
          <w:kern w:val="0"/>
          <w:sz w:val="24"/>
          <w:lang w:eastAsia="zh-CN"/>
        </w:rPr>
        <w:t>51.0</w:t>
      </w:r>
      <w:r>
        <w:rPr>
          <w:rFonts w:ascii="Times New Roman" w:eastAsia="Times New Roman" w:hAnsi="Times New Roman"/>
          <w:b/>
          <w:bCs/>
          <w:i/>
          <w:kern w:val="0"/>
          <w:sz w:val="24"/>
          <w:lang w:eastAsia="zh-CN"/>
        </w:rPr>
        <w:t>3</w:t>
      </w:r>
      <w:r w:rsidRPr="00342834">
        <w:rPr>
          <w:rFonts w:ascii="Times New Roman" w:eastAsia="Times New Roman" w:hAnsi="Times New Roman"/>
          <w:b/>
          <w:bCs/>
          <w:i/>
          <w:kern w:val="0"/>
          <w:sz w:val="24"/>
          <w:lang w:eastAsia="zh-CN"/>
        </w:rPr>
        <w:t>.0</w:t>
      </w:r>
      <w:r w:rsidR="00142AC0">
        <w:rPr>
          <w:rFonts w:ascii="Times New Roman" w:eastAsia="Times New Roman" w:hAnsi="Times New Roman"/>
          <w:b/>
          <w:bCs/>
          <w:i/>
          <w:kern w:val="0"/>
          <w:sz w:val="24"/>
          <w:lang w:eastAsia="zh-CN"/>
        </w:rPr>
        <w:t>1</w:t>
      </w:r>
      <w:r w:rsidRPr="00342834">
        <w:rPr>
          <w:rFonts w:ascii="Times New Roman" w:eastAsia="Times New Roman" w:hAnsi="Times New Roman"/>
          <w:b/>
          <w:bCs/>
          <w:i/>
          <w:kern w:val="0"/>
          <w:sz w:val="24"/>
          <w:lang w:eastAsia="zh-CN"/>
        </w:rPr>
        <w:t xml:space="preserve"> </w:t>
      </w:r>
      <w:r w:rsidR="00142AC0">
        <w:rPr>
          <w:rFonts w:ascii="Times New Roman" w:eastAsia="Times New Roman" w:hAnsi="Times New Roman"/>
          <w:b/>
          <w:bCs/>
          <w:i/>
          <w:kern w:val="0"/>
          <w:sz w:val="24"/>
          <w:lang w:eastAsia="zh-CN"/>
        </w:rPr>
        <w:t>Культурология</w:t>
      </w:r>
    </w:p>
    <w:p w:rsidR="00570AF2" w:rsidRPr="00342834" w:rsidRDefault="00570AF2" w:rsidP="00570AF2">
      <w:pPr>
        <w:tabs>
          <w:tab w:val="right" w:leader="underscore" w:pos="8505"/>
        </w:tabs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kern w:val="0"/>
          <w:sz w:val="24"/>
          <w:lang w:eastAsia="zh-CN"/>
        </w:rPr>
      </w:pPr>
    </w:p>
    <w:p w:rsidR="00142AC0" w:rsidRDefault="00570AF2" w:rsidP="00142AC0">
      <w:pPr>
        <w:tabs>
          <w:tab w:val="right" w:leader="underscore" w:pos="8505"/>
        </w:tabs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i/>
          <w:kern w:val="0"/>
          <w:sz w:val="24"/>
          <w:lang w:eastAsia="zh-CN"/>
        </w:rPr>
      </w:pPr>
      <w:r w:rsidRPr="003B4B87">
        <w:rPr>
          <w:rFonts w:ascii="Times New Roman" w:eastAsia="Times New Roman" w:hAnsi="Times New Roman"/>
          <w:b/>
          <w:bCs/>
          <w:kern w:val="0"/>
          <w:sz w:val="24"/>
          <w:lang w:eastAsia="zh-CN"/>
        </w:rPr>
        <w:t xml:space="preserve">Профиль подготовки </w:t>
      </w:r>
      <w:r w:rsidR="00142AC0">
        <w:rPr>
          <w:rFonts w:ascii="Times New Roman" w:eastAsia="Times New Roman" w:hAnsi="Times New Roman"/>
          <w:b/>
          <w:bCs/>
          <w:i/>
          <w:kern w:val="0"/>
          <w:sz w:val="24"/>
          <w:lang w:eastAsia="zh-CN"/>
        </w:rPr>
        <w:t>Этнокультурология</w:t>
      </w:r>
    </w:p>
    <w:p w:rsidR="00142AC0" w:rsidRPr="00342834" w:rsidRDefault="00142AC0" w:rsidP="00142AC0">
      <w:pPr>
        <w:tabs>
          <w:tab w:val="right" w:leader="underscore" w:pos="8505"/>
        </w:tabs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i/>
          <w:kern w:val="0"/>
          <w:sz w:val="24"/>
          <w:lang w:eastAsia="zh-CN"/>
        </w:rPr>
      </w:pPr>
    </w:p>
    <w:p w:rsidR="00570AF2" w:rsidRPr="003B4B87" w:rsidRDefault="00570AF2" w:rsidP="00570AF2">
      <w:pPr>
        <w:tabs>
          <w:tab w:val="right" w:leader="underscore" w:pos="8505"/>
        </w:tabs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kern w:val="0"/>
          <w:sz w:val="24"/>
          <w:lang w:eastAsia="zh-CN"/>
        </w:rPr>
      </w:pPr>
      <w:r w:rsidRPr="003B4B87">
        <w:rPr>
          <w:rFonts w:ascii="Times New Roman" w:eastAsia="Times New Roman" w:hAnsi="Times New Roman"/>
          <w:b/>
          <w:bCs/>
          <w:kern w:val="0"/>
          <w:sz w:val="24"/>
          <w:lang w:eastAsia="zh-CN"/>
        </w:rPr>
        <w:t xml:space="preserve">Квалификация выпускника: </w:t>
      </w:r>
      <w:r w:rsidRPr="003B4B87">
        <w:rPr>
          <w:rFonts w:ascii="Times New Roman" w:eastAsia="Times New Roman" w:hAnsi="Times New Roman"/>
          <w:b/>
          <w:bCs/>
          <w:i/>
          <w:kern w:val="0"/>
          <w:sz w:val="24"/>
          <w:lang w:eastAsia="zh-CN"/>
        </w:rPr>
        <w:t>бакалавр</w:t>
      </w:r>
    </w:p>
    <w:p w:rsidR="00570AF2" w:rsidRPr="003B4B87" w:rsidRDefault="00570AF2" w:rsidP="00570AF2">
      <w:pPr>
        <w:tabs>
          <w:tab w:val="right" w:leader="underscore" w:pos="8505"/>
        </w:tabs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kern w:val="0"/>
          <w:sz w:val="24"/>
          <w:vertAlign w:val="superscript"/>
          <w:lang w:eastAsia="zh-CN"/>
        </w:rPr>
      </w:pPr>
    </w:p>
    <w:p w:rsidR="00570AF2" w:rsidRPr="003B4B87" w:rsidRDefault="00570AF2" w:rsidP="00570AF2">
      <w:pPr>
        <w:tabs>
          <w:tab w:val="right" w:leader="underscore" w:pos="8505"/>
        </w:tabs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kern w:val="0"/>
          <w:sz w:val="24"/>
          <w:lang w:eastAsia="zh-CN"/>
        </w:rPr>
      </w:pPr>
      <w:r w:rsidRPr="003B4B87">
        <w:rPr>
          <w:rFonts w:ascii="Times New Roman" w:eastAsia="Times New Roman" w:hAnsi="Times New Roman"/>
          <w:b/>
          <w:bCs/>
          <w:kern w:val="0"/>
          <w:sz w:val="24"/>
          <w:lang w:eastAsia="zh-CN"/>
        </w:rPr>
        <w:t xml:space="preserve">Форма обучения: </w:t>
      </w:r>
      <w:r w:rsidRPr="003B4B87">
        <w:rPr>
          <w:rFonts w:ascii="Times New Roman" w:eastAsia="Times New Roman" w:hAnsi="Times New Roman"/>
          <w:b/>
          <w:bCs/>
          <w:i/>
          <w:kern w:val="0"/>
          <w:sz w:val="24"/>
          <w:lang w:eastAsia="zh-CN"/>
        </w:rPr>
        <w:t>очная</w:t>
      </w:r>
    </w:p>
    <w:p w:rsidR="00570AF2" w:rsidRPr="00342834" w:rsidRDefault="00570AF2" w:rsidP="00570AF2">
      <w:pPr>
        <w:tabs>
          <w:tab w:val="left" w:pos="708"/>
        </w:tabs>
        <w:suppressAutoHyphens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bCs/>
          <w:kern w:val="0"/>
          <w:sz w:val="24"/>
          <w:vertAlign w:val="superscript"/>
          <w:lang w:eastAsia="zh-CN"/>
        </w:rPr>
      </w:pPr>
    </w:p>
    <w:p w:rsidR="00570AF2" w:rsidRPr="00342834" w:rsidRDefault="00570AF2" w:rsidP="00570AF2">
      <w:pPr>
        <w:tabs>
          <w:tab w:val="left" w:pos="708"/>
        </w:tabs>
        <w:suppressAutoHyphens w:val="0"/>
        <w:autoSpaceDE w:val="0"/>
        <w:autoSpaceDN w:val="0"/>
        <w:adjustRightInd w:val="0"/>
        <w:ind w:left="-142" w:firstLine="142"/>
        <w:jc w:val="center"/>
        <w:rPr>
          <w:rFonts w:ascii="Times New Roman" w:eastAsia="Times New Roman" w:hAnsi="Times New Roman"/>
          <w:b/>
          <w:bCs/>
          <w:kern w:val="0"/>
          <w:sz w:val="24"/>
          <w:lang w:eastAsia="zh-CN"/>
        </w:rPr>
      </w:pPr>
    </w:p>
    <w:p w:rsidR="00570AF2" w:rsidRPr="00342834" w:rsidRDefault="00570AF2" w:rsidP="00570AF2">
      <w:pPr>
        <w:tabs>
          <w:tab w:val="left" w:pos="708"/>
        </w:tabs>
        <w:suppressAutoHyphens w:val="0"/>
        <w:autoSpaceDE w:val="0"/>
        <w:autoSpaceDN w:val="0"/>
        <w:adjustRightInd w:val="0"/>
        <w:ind w:left="-142" w:firstLine="142"/>
        <w:jc w:val="center"/>
        <w:rPr>
          <w:rFonts w:ascii="Times New Roman" w:eastAsia="Times New Roman" w:hAnsi="Times New Roman"/>
          <w:b/>
          <w:bCs/>
          <w:kern w:val="0"/>
          <w:sz w:val="24"/>
          <w:lang w:eastAsia="zh-CN"/>
        </w:rPr>
      </w:pPr>
    </w:p>
    <w:p w:rsidR="00570AF2" w:rsidRPr="00342834" w:rsidRDefault="00570AF2" w:rsidP="00570AF2">
      <w:pPr>
        <w:tabs>
          <w:tab w:val="left" w:pos="708"/>
        </w:tabs>
        <w:suppressAutoHyphens w:val="0"/>
        <w:autoSpaceDE w:val="0"/>
        <w:autoSpaceDN w:val="0"/>
        <w:adjustRightInd w:val="0"/>
        <w:ind w:left="-142" w:firstLine="142"/>
        <w:jc w:val="center"/>
        <w:rPr>
          <w:rFonts w:ascii="Times New Roman" w:eastAsia="Times New Roman" w:hAnsi="Times New Roman"/>
          <w:b/>
          <w:bCs/>
          <w:kern w:val="0"/>
          <w:sz w:val="24"/>
          <w:lang w:eastAsia="zh-CN"/>
        </w:rPr>
      </w:pPr>
    </w:p>
    <w:p w:rsidR="00570AF2" w:rsidRPr="00342834" w:rsidRDefault="00570AF2" w:rsidP="00570AF2">
      <w:pPr>
        <w:tabs>
          <w:tab w:val="left" w:pos="708"/>
        </w:tabs>
        <w:suppressAutoHyphens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kern w:val="0"/>
          <w:sz w:val="24"/>
          <w:lang w:eastAsia="zh-CN"/>
        </w:rPr>
      </w:pPr>
    </w:p>
    <w:p w:rsidR="00570AF2" w:rsidRPr="00342834" w:rsidRDefault="00570AF2" w:rsidP="00570AF2">
      <w:pPr>
        <w:tabs>
          <w:tab w:val="left" w:pos="708"/>
        </w:tabs>
        <w:suppressAutoHyphens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kern w:val="0"/>
          <w:sz w:val="24"/>
          <w:lang w:eastAsia="zh-CN"/>
        </w:rPr>
      </w:pPr>
    </w:p>
    <w:p w:rsidR="00570AF2" w:rsidRPr="00342834" w:rsidRDefault="00570AF2" w:rsidP="00570AF2">
      <w:pPr>
        <w:tabs>
          <w:tab w:val="left" w:pos="708"/>
        </w:tabs>
        <w:suppressAutoHyphens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kern w:val="0"/>
          <w:sz w:val="24"/>
          <w:lang w:eastAsia="zh-CN"/>
        </w:rPr>
      </w:pPr>
    </w:p>
    <w:p w:rsidR="00570AF2" w:rsidRPr="00342834" w:rsidRDefault="00570AF2" w:rsidP="00570AF2">
      <w:pPr>
        <w:tabs>
          <w:tab w:val="left" w:pos="708"/>
        </w:tabs>
        <w:suppressAutoHyphens w:val="0"/>
        <w:autoSpaceDE w:val="0"/>
        <w:autoSpaceDN w:val="0"/>
        <w:adjustRightInd w:val="0"/>
        <w:ind w:left="-142" w:firstLine="142"/>
        <w:jc w:val="center"/>
        <w:rPr>
          <w:rFonts w:ascii="Times New Roman" w:eastAsia="Times New Roman" w:hAnsi="Times New Roman"/>
          <w:b/>
          <w:bCs/>
          <w:kern w:val="0"/>
          <w:sz w:val="24"/>
          <w:lang w:eastAsia="zh-CN"/>
        </w:rPr>
      </w:pPr>
    </w:p>
    <w:p w:rsidR="00570AF2" w:rsidRDefault="00F17ABE" w:rsidP="00570AF2">
      <w:pPr>
        <w:tabs>
          <w:tab w:val="left" w:pos="708"/>
        </w:tabs>
        <w:suppressAutoHyphens w:val="0"/>
        <w:autoSpaceDE w:val="0"/>
        <w:autoSpaceDN w:val="0"/>
        <w:adjustRightInd w:val="0"/>
        <w:ind w:left="-142" w:firstLine="142"/>
        <w:jc w:val="center"/>
        <w:rPr>
          <w:rFonts w:ascii="Times New Roman" w:eastAsia="Times New Roman" w:hAnsi="Times New Roman"/>
          <w:b/>
          <w:bCs/>
          <w:kern w:val="0"/>
          <w:sz w:val="24"/>
          <w:lang w:eastAsia="zh-CN"/>
        </w:rPr>
      </w:pPr>
      <w:r>
        <w:rPr>
          <w:rFonts w:ascii="Times New Roman" w:eastAsia="Times New Roman" w:hAnsi="Times New Roman"/>
          <w:b/>
          <w:bCs/>
          <w:kern w:val="0"/>
          <w:sz w:val="24"/>
          <w:lang w:eastAsia="zh-CN"/>
        </w:rPr>
        <w:t>Год набора 2021</w:t>
      </w:r>
      <w:bookmarkStart w:id="2" w:name="_GoBack"/>
      <w:bookmarkEnd w:id="2"/>
    </w:p>
    <w:p w:rsidR="00570AF2" w:rsidRDefault="00570AF2" w:rsidP="00570AF2">
      <w:pPr>
        <w:tabs>
          <w:tab w:val="left" w:pos="708"/>
        </w:tabs>
        <w:suppressAutoHyphens w:val="0"/>
        <w:autoSpaceDE w:val="0"/>
        <w:autoSpaceDN w:val="0"/>
        <w:adjustRightInd w:val="0"/>
        <w:ind w:left="-142" w:firstLine="142"/>
        <w:jc w:val="center"/>
        <w:rPr>
          <w:rFonts w:ascii="Times New Roman" w:eastAsia="Times New Roman" w:hAnsi="Times New Roman"/>
          <w:b/>
          <w:bCs/>
          <w:kern w:val="0"/>
          <w:sz w:val="24"/>
          <w:lang w:eastAsia="zh-CN"/>
        </w:rPr>
      </w:pPr>
    </w:p>
    <w:p w:rsidR="00570AF2" w:rsidRDefault="00570AF2" w:rsidP="00570AF2">
      <w:pPr>
        <w:tabs>
          <w:tab w:val="left" w:pos="708"/>
        </w:tabs>
        <w:suppressAutoHyphens w:val="0"/>
        <w:autoSpaceDE w:val="0"/>
        <w:autoSpaceDN w:val="0"/>
        <w:adjustRightInd w:val="0"/>
        <w:ind w:left="-142" w:firstLine="142"/>
        <w:jc w:val="center"/>
        <w:rPr>
          <w:rFonts w:ascii="Times New Roman" w:eastAsia="Times New Roman" w:hAnsi="Times New Roman"/>
          <w:b/>
          <w:bCs/>
          <w:kern w:val="0"/>
          <w:sz w:val="24"/>
          <w:lang w:eastAsia="zh-CN"/>
        </w:rPr>
      </w:pPr>
    </w:p>
    <w:p w:rsidR="00570AF2" w:rsidRPr="00342834" w:rsidRDefault="00570AF2" w:rsidP="00570AF2">
      <w:pPr>
        <w:tabs>
          <w:tab w:val="left" w:pos="708"/>
        </w:tabs>
        <w:suppressAutoHyphens w:val="0"/>
        <w:autoSpaceDE w:val="0"/>
        <w:autoSpaceDN w:val="0"/>
        <w:adjustRightInd w:val="0"/>
        <w:ind w:left="-142" w:firstLine="142"/>
        <w:jc w:val="center"/>
        <w:rPr>
          <w:rFonts w:ascii="Times New Roman" w:eastAsia="Times New Roman" w:hAnsi="Times New Roman"/>
          <w:b/>
          <w:bCs/>
          <w:kern w:val="0"/>
          <w:sz w:val="24"/>
          <w:lang w:eastAsia="zh-CN"/>
        </w:rPr>
      </w:pPr>
    </w:p>
    <w:p w:rsidR="00570AF2" w:rsidRPr="00342834" w:rsidRDefault="00570AF2" w:rsidP="00570AF2">
      <w:pPr>
        <w:tabs>
          <w:tab w:val="left" w:pos="708"/>
        </w:tabs>
        <w:suppressAutoHyphens w:val="0"/>
        <w:autoSpaceDE w:val="0"/>
        <w:autoSpaceDN w:val="0"/>
        <w:adjustRightInd w:val="0"/>
        <w:rPr>
          <w:rFonts w:ascii="Times New Roman" w:eastAsia="Times New Roman" w:hAnsi="Times New Roman"/>
          <w:b/>
          <w:bCs/>
          <w:kern w:val="0"/>
          <w:sz w:val="24"/>
          <w:lang w:eastAsia="zh-CN"/>
        </w:rPr>
      </w:pPr>
    </w:p>
    <w:p w:rsidR="00570AF2" w:rsidRPr="00342834" w:rsidRDefault="00570AF2" w:rsidP="00570AF2">
      <w:pPr>
        <w:tabs>
          <w:tab w:val="left" w:pos="708"/>
        </w:tabs>
        <w:suppressAutoHyphens w:val="0"/>
        <w:autoSpaceDE w:val="0"/>
        <w:autoSpaceDN w:val="0"/>
        <w:adjustRightInd w:val="0"/>
        <w:ind w:left="-142" w:firstLine="142"/>
        <w:jc w:val="center"/>
        <w:rPr>
          <w:rFonts w:ascii="Times New Roman" w:eastAsia="Times New Roman" w:hAnsi="Times New Roman"/>
          <w:b/>
          <w:bCs/>
          <w:kern w:val="0"/>
          <w:sz w:val="24"/>
          <w:lang w:eastAsia="zh-CN"/>
        </w:rPr>
      </w:pPr>
      <w:r w:rsidRPr="00342834">
        <w:rPr>
          <w:rFonts w:ascii="Times New Roman" w:eastAsia="Times New Roman" w:hAnsi="Times New Roman"/>
          <w:b/>
          <w:bCs/>
          <w:kern w:val="0"/>
          <w:sz w:val="24"/>
          <w:lang w:eastAsia="zh-CN"/>
        </w:rPr>
        <w:t xml:space="preserve">Химки  </w:t>
      </w:r>
      <w:r>
        <w:rPr>
          <w:rFonts w:ascii="Times New Roman" w:eastAsia="Times New Roman" w:hAnsi="Times New Roman"/>
          <w:b/>
          <w:bCs/>
          <w:kern w:val="0"/>
          <w:sz w:val="24"/>
          <w:lang w:eastAsia="zh-CN"/>
        </w:rPr>
        <w:t>2021</w:t>
      </w:r>
    </w:p>
    <w:p w:rsidR="002A6DEF" w:rsidRDefault="002A6DEF" w:rsidP="002A6DEF">
      <w:pPr>
        <w:suppressAutoHyphens w:val="0"/>
        <w:autoSpaceDE w:val="0"/>
        <w:autoSpaceDN w:val="0"/>
        <w:adjustRightInd w:val="0"/>
        <w:ind w:hanging="1560"/>
        <w:jc w:val="center"/>
        <w:rPr>
          <w:rFonts w:ascii="Times New Roman" w:eastAsia="Times New Roman" w:hAnsi="Times New Roman"/>
          <w:b/>
          <w:bCs/>
          <w:kern w:val="0"/>
          <w:sz w:val="28"/>
          <w:szCs w:val="28"/>
          <w:vertAlign w:val="superscript"/>
          <w:lang w:eastAsia="zh-CN"/>
        </w:rPr>
      </w:pPr>
    </w:p>
    <w:p w:rsidR="00342834" w:rsidRDefault="00342834" w:rsidP="002B11DE">
      <w:pPr>
        <w:jc w:val="center"/>
        <w:rPr>
          <w:rFonts w:ascii="Times New Roman" w:hAnsi="Times New Roman"/>
        </w:rPr>
      </w:pPr>
    </w:p>
    <w:p w:rsidR="002B11DE" w:rsidRPr="002B11DE" w:rsidRDefault="002B11DE" w:rsidP="00003B7B">
      <w:pPr>
        <w:pStyle w:val="a7"/>
        <w:numPr>
          <w:ilvl w:val="0"/>
          <w:numId w:val="7"/>
        </w:numPr>
        <w:shd w:val="clear" w:color="auto" w:fill="FFFFFF"/>
        <w:ind w:left="0"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11DE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Перечень планируемых результатов обучения по </w:t>
      </w:r>
      <w:r w:rsidR="00CD58CB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практике</w:t>
      </w:r>
      <w:r w:rsidRPr="002B11DE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, соответственных с планируемыми результатами освоения образовательной программы</w:t>
      </w:r>
    </w:p>
    <w:p w:rsidR="002B11DE" w:rsidRPr="000C7763" w:rsidRDefault="00425FF7" w:rsidP="00003B7B">
      <w:pPr>
        <w:widowControl/>
        <w:tabs>
          <w:tab w:val="num" w:pos="851"/>
          <w:tab w:val="right" w:leader="underscore" w:pos="8505"/>
        </w:tabs>
        <w:suppressAutoHyphens w:val="0"/>
        <w:ind w:firstLine="426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bCs/>
          <w:i/>
          <w:iCs/>
          <w:sz w:val="28"/>
          <w:szCs w:val="28"/>
        </w:rPr>
        <w:t xml:space="preserve">Цель </w:t>
      </w:r>
      <w:r w:rsidR="002B11DE" w:rsidRPr="002B11DE">
        <w:rPr>
          <w:rFonts w:ascii="Times New Roman" w:hAnsi="Times New Roman"/>
          <w:bCs/>
          <w:i/>
          <w:iCs/>
          <w:sz w:val="28"/>
          <w:szCs w:val="28"/>
        </w:rPr>
        <w:t>освоения</w:t>
      </w:r>
      <w:r w:rsidR="007C40BA" w:rsidRPr="007C40BA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r w:rsidR="007C40BA" w:rsidRPr="002B11DE">
        <w:rPr>
          <w:rFonts w:ascii="Times New Roman" w:hAnsi="Times New Roman"/>
          <w:bCs/>
          <w:i/>
          <w:iCs/>
          <w:sz w:val="28"/>
          <w:szCs w:val="28"/>
        </w:rPr>
        <w:t>учебной</w:t>
      </w:r>
      <w:r w:rsidR="002B11DE" w:rsidRPr="002B11DE">
        <w:rPr>
          <w:rFonts w:ascii="Times New Roman" w:hAnsi="Times New Roman"/>
          <w:bCs/>
          <w:i/>
          <w:iCs/>
          <w:sz w:val="28"/>
          <w:szCs w:val="28"/>
        </w:rPr>
        <w:t xml:space="preserve"> практики </w:t>
      </w:r>
      <w:r w:rsidR="00703EF5">
        <w:rPr>
          <w:rFonts w:ascii="Times New Roman" w:hAnsi="Times New Roman"/>
          <w:bCs/>
          <w:i/>
          <w:iCs/>
          <w:sz w:val="28"/>
          <w:szCs w:val="28"/>
        </w:rPr>
        <w:t>(ознакомительной)</w:t>
      </w:r>
    </w:p>
    <w:p w:rsidR="002B11DE" w:rsidRDefault="002B11DE" w:rsidP="00003B7B">
      <w:pPr>
        <w:pStyle w:val="consplusnormal"/>
        <w:spacing w:before="0" w:beforeAutospacing="0" w:after="0" w:afterAutospacing="0"/>
        <w:ind w:firstLine="426"/>
        <w:jc w:val="both"/>
      </w:pPr>
      <w:r>
        <w:rPr>
          <w:sz w:val="28"/>
          <w:szCs w:val="28"/>
        </w:rPr>
        <w:t>Целью учебной практики является получение первичных профессиональных умений и навыков с целью обеспечения непрерывного и последовательного обучения студентов профессиональной деятельности в соответствии с требованиями к уровню подготовки выпускника.</w:t>
      </w:r>
      <w:r>
        <w:t xml:space="preserve"> </w:t>
      </w:r>
    </w:p>
    <w:p w:rsidR="002B11DE" w:rsidRPr="00425FF7" w:rsidRDefault="002B11DE" w:rsidP="00003B7B">
      <w:pPr>
        <w:widowControl/>
        <w:tabs>
          <w:tab w:val="right" w:leader="underscore" w:pos="8505"/>
        </w:tabs>
        <w:suppressAutoHyphens w:val="0"/>
        <w:ind w:firstLine="426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2B11DE">
        <w:rPr>
          <w:rFonts w:ascii="Times New Roman" w:hAnsi="Times New Roman"/>
          <w:bCs/>
          <w:i/>
          <w:iCs/>
          <w:sz w:val="28"/>
          <w:szCs w:val="28"/>
        </w:rPr>
        <w:t xml:space="preserve">Задачи учебной практики </w:t>
      </w:r>
      <w:r w:rsidR="000C7763" w:rsidRPr="00425FF7">
        <w:rPr>
          <w:rFonts w:ascii="Times New Roman" w:hAnsi="Times New Roman"/>
          <w:i/>
          <w:sz w:val="28"/>
          <w:szCs w:val="28"/>
        </w:rPr>
        <w:t>по получению первичных профессиональных умений и навыков обучающихся</w:t>
      </w:r>
    </w:p>
    <w:p w:rsidR="002B11DE" w:rsidRDefault="002B11DE" w:rsidP="00003B7B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Закрепление, углубление знаний, умений и навыков, полученных студентами в процессе обучения в вузе.</w:t>
      </w:r>
    </w:p>
    <w:p w:rsidR="002B11DE" w:rsidRDefault="002B11DE" w:rsidP="00003B7B">
      <w:pPr>
        <w:widowControl/>
        <w:numPr>
          <w:ilvl w:val="0"/>
          <w:numId w:val="3"/>
        </w:numPr>
        <w:suppressAutoHyphens w:val="0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формирование и развитие у студентов основных профессионально-педагогических умений и опыта осуществления профессиональной деятельности в соответствии с требованиями стандарта высшего образования; </w:t>
      </w:r>
    </w:p>
    <w:p w:rsidR="002B11DE" w:rsidRDefault="002B11DE" w:rsidP="00003B7B">
      <w:pPr>
        <w:widowControl/>
        <w:numPr>
          <w:ilvl w:val="0"/>
          <w:numId w:val="3"/>
        </w:numPr>
        <w:suppressAutoHyphens w:val="0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развитие педагогического сознания и профессионально значимых качеств личности; </w:t>
      </w:r>
    </w:p>
    <w:p w:rsidR="002B11DE" w:rsidRDefault="002B11DE" w:rsidP="00003B7B">
      <w:pPr>
        <w:widowControl/>
        <w:numPr>
          <w:ilvl w:val="0"/>
          <w:numId w:val="3"/>
        </w:numPr>
        <w:suppressAutoHyphens w:val="0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развитие профессиональной культуры; </w:t>
      </w:r>
    </w:p>
    <w:p w:rsidR="002B11DE" w:rsidRDefault="002B11DE" w:rsidP="00003B7B">
      <w:pPr>
        <w:widowControl/>
        <w:numPr>
          <w:ilvl w:val="0"/>
          <w:numId w:val="3"/>
        </w:numPr>
        <w:suppressAutoHyphens w:val="0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формирование основных умений владения педагогической техникой и педагогическими технологиями; </w:t>
      </w:r>
    </w:p>
    <w:p w:rsidR="002B11DE" w:rsidRDefault="002B11DE" w:rsidP="00003B7B">
      <w:pPr>
        <w:numPr>
          <w:ilvl w:val="0"/>
          <w:numId w:val="3"/>
        </w:numPr>
        <w:suppressAutoHyphens w:val="0"/>
        <w:autoSpaceDE w:val="0"/>
        <w:autoSpaceDN w:val="0"/>
        <w:adjustRightInd w:val="0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овладение навыками педагогической работы с </w:t>
      </w:r>
      <w:r w:rsidR="00142AC0">
        <w:rPr>
          <w:rFonts w:ascii="Times New Roman" w:hAnsi="Times New Roman"/>
          <w:sz w:val="28"/>
          <w:szCs w:val="28"/>
        </w:rPr>
        <w:t>учащимися средних школ, средних профессиональных учреждений, учреждений дополнительного образования, участников коллективов этнокультурного профиля.</w:t>
      </w:r>
    </w:p>
    <w:p w:rsidR="002B11DE" w:rsidRDefault="002B11DE" w:rsidP="00003B7B">
      <w:pPr>
        <w:widowControl/>
        <w:suppressAutoHyphens w:val="0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2B11DE" w:rsidRPr="002B11DE" w:rsidRDefault="002B11DE" w:rsidP="00003B7B">
      <w:pPr>
        <w:widowControl/>
        <w:tabs>
          <w:tab w:val="right" w:leader="underscore" w:pos="8505"/>
        </w:tabs>
        <w:suppressAutoHyphens w:val="0"/>
        <w:ind w:firstLine="426"/>
        <w:jc w:val="both"/>
        <w:rPr>
          <w:rFonts w:ascii="Times New Roman" w:hAnsi="Times New Roman"/>
          <w:bCs/>
          <w:i/>
          <w:iCs/>
          <w:sz w:val="28"/>
          <w:szCs w:val="28"/>
        </w:rPr>
      </w:pPr>
      <w:r w:rsidRPr="002B11DE">
        <w:rPr>
          <w:rFonts w:ascii="Times New Roman" w:hAnsi="Times New Roman"/>
          <w:bCs/>
          <w:i/>
          <w:iCs/>
          <w:sz w:val="28"/>
          <w:szCs w:val="28"/>
        </w:rPr>
        <w:t xml:space="preserve">Компетенции обучающегося, формируемые в результате прохождения учебной практики </w:t>
      </w:r>
    </w:p>
    <w:p w:rsidR="002B11DE" w:rsidRPr="009501F7" w:rsidRDefault="002B11DE" w:rsidP="00003B7B">
      <w:pPr>
        <w:tabs>
          <w:tab w:val="right" w:leader="underscore" w:pos="8505"/>
        </w:tabs>
        <w:ind w:firstLine="426"/>
        <w:jc w:val="both"/>
        <w:rPr>
          <w:rFonts w:ascii="Times New Roman" w:hAnsi="Times New Roman"/>
          <w:sz w:val="28"/>
          <w:szCs w:val="28"/>
        </w:rPr>
      </w:pPr>
      <w:r w:rsidRPr="009501F7">
        <w:rPr>
          <w:rFonts w:ascii="Times New Roman" w:hAnsi="Times New Roman"/>
          <w:sz w:val="28"/>
          <w:szCs w:val="28"/>
        </w:rPr>
        <w:t>В результате прохождения данной учебной практики обучающийся должен приобрести следующие компетенции:</w:t>
      </w:r>
    </w:p>
    <w:p w:rsidR="00703EF5" w:rsidRPr="009501F7" w:rsidRDefault="00EE4037" w:rsidP="00003B7B">
      <w:pPr>
        <w:pStyle w:val="consplusnormal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9501F7">
        <w:rPr>
          <w:bCs/>
          <w:spacing w:val="-4"/>
          <w:sz w:val="28"/>
          <w:szCs w:val="28"/>
        </w:rPr>
        <w:t>Способен осуществлять социальное взаимодействие и реализовывать свою роль в команде</w:t>
      </w:r>
      <w:r w:rsidRPr="009501F7">
        <w:rPr>
          <w:bCs/>
          <w:i/>
          <w:spacing w:val="-4"/>
          <w:sz w:val="28"/>
          <w:szCs w:val="28"/>
        </w:rPr>
        <w:t xml:space="preserve">. </w:t>
      </w:r>
      <w:r w:rsidR="00703EF5" w:rsidRPr="009501F7">
        <w:rPr>
          <w:sz w:val="28"/>
          <w:szCs w:val="28"/>
        </w:rPr>
        <w:t xml:space="preserve"> (УК-</w:t>
      </w:r>
      <w:r w:rsidRPr="009501F7">
        <w:rPr>
          <w:sz w:val="28"/>
          <w:szCs w:val="28"/>
        </w:rPr>
        <w:t>3</w:t>
      </w:r>
      <w:r w:rsidR="000A064F" w:rsidRPr="009501F7">
        <w:rPr>
          <w:sz w:val="28"/>
          <w:szCs w:val="28"/>
        </w:rPr>
        <w:t>).</w:t>
      </w:r>
    </w:p>
    <w:p w:rsidR="00EE4037" w:rsidRPr="009501F7" w:rsidRDefault="009501F7" w:rsidP="00003B7B">
      <w:pPr>
        <w:pStyle w:val="consplusnormal"/>
        <w:spacing w:before="0" w:beforeAutospacing="0" w:after="0" w:afterAutospacing="0"/>
        <w:ind w:firstLine="426"/>
        <w:jc w:val="both"/>
        <w:rPr>
          <w:spacing w:val="2"/>
          <w:sz w:val="28"/>
          <w:szCs w:val="28"/>
        </w:rPr>
      </w:pPr>
      <w:r w:rsidRPr="009501F7">
        <w:rPr>
          <w:bCs/>
          <w:spacing w:val="-4"/>
          <w:sz w:val="28"/>
          <w:szCs w:val="28"/>
        </w:rPr>
        <w:t xml:space="preserve">Способен соблюдать требования профессиональных стандартов и нормы профессиональной этики </w:t>
      </w:r>
      <w:r w:rsidR="000A064F" w:rsidRPr="009501F7">
        <w:rPr>
          <w:spacing w:val="2"/>
          <w:sz w:val="28"/>
          <w:szCs w:val="28"/>
        </w:rPr>
        <w:t>(</w:t>
      </w:r>
      <w:r w:rsidRPr="009501F7">
        <w:rPr>
          <w:spacing w:val="2"/>
          <w:sz w:val="28"/>
          <w:szCs w:val="28"/>
        </w:rPr>
        <w:t>ОП</w:t>
      </w:r>
      <w:r w:rsidR="000A064F" w:rsidRPr="009501F7">
        <w:rPr>
          <w:spacing w:val="2"/>
          <w:sz w:val="28"/>
          <w:szCs w:val="28"/>
        </w:rPr>
        <w:t>К-</w:t>
      </w:r>
      <w:r w:rsidRPr="009501F7">
        <w:rPr>
          <w:spacing w:val="2"/>
          <w:sz w:val="28"/>
          <w:szCs w:val="28"/>
        </w:rPr>
        <w:t>3</w:t>
      </w:r>
      <w:r w:rsidR="000A064F" w:rsidRPr="009501F7">
        <w:rPr>
          <w:spacing w:val="2"/>
          <w:sz w:val="28"/>
          <w:szCs w:val="28"/>
        </w:rPr>
        <w:t>).</w:t>
      </w:r>
    </w:p>
    <w:p w:rsidR="000A064F" w:rsidRPr="009501F7" w:rsidRDefault="009501F7" w:rsidP="00003B7B">
      <w:pPr>
        <w:pStyle w:val="consplusnormal"/>
        <w:spacing w:before="0" w:beforeAutospacing="0" w:after="0" w:afterAutospacing="0"/>
        <w:ind w:firstLine="426"/>
        <w:jc w:val="both"/>
        <w:rPr>
          <w:bCs/>
          <w:spacing w:val="-4"/>
          <w:sz w:val="28"/>
          <w:szCs w:val="28"/>
        </w:rPr>
      </w:pPr>
      <w:r w:rsidRPr="009501F7">
        <w:rPr>
          <w:sz w:val="28"/>
          <w:szCs w:val="28"/>
        </w:rPr>
        <w:t>Способность участвовать в научно-методическом обеспечении деятельности коллективов народного художественного творчества, этнокультурных учреждений и организаций</w:t>
      </w:r>
      <w:r w:rsidR="000A064F" w:rsidRPr="009501F7">
        <w:rPr>
          <w:bCs/>
          <w:spacing w:val="-4"/>
          <w:sz w:val="28"/>
          <w:szCs w:val="28"/>
        </w:rPr>
        <w:t>. (</w:t>
      </w:r>
      <w:r w:rsidRPr="009501F7">
        <w:rPr>
          <w:bCs/>
          <w:spacing w:val="-4"/>
          <w:sz w:val="28"/>
          <w:szCs w:val="28"/>
        </w:rPr>
        <w:t>П</w:t>
      </w:r>
      <w:r w:rsidR="000A064F" w:rsidRPr="009501F7">
        <w:rPr>
          <w:bCs/>
          <w:spacing w:val="-4"/>
          <w:sz w:val="28"/>
          <w:szCs w:val="28"/>
        </w:rPr>
        <w:t>К-</w:t>
      </w:r>
      <w:r w:rsidRPr="009501F7">
        <w:rPr>
          <w:bCs/>
          <w:spacing w:val="-4"/>
          <w:sz w:val="28"/>
          <w:szCs w:val="28"/>
        </w:rPr>
        <w:t>2</w:t>
      </w:r>
      <w:r w:rsidR="000A064F" w:rsidRPr="009501F7">
        <w:rPr>
          <w:bCs/>
          <w:spacing w:val="-4"/>
          <w:sz w:val="28"/>
          <w:szCs w:val="28"/>
        </w:rPr>
        <w:t>).</w:t>
      </w:r>
    </w:p>
    <w:p w:rsidR="009501F7" w:rsidRPr="009501F7" w:rsidRDefault="009501F7" w:rsidP="00003B7B">
      <w:pPr>
        <w:pStyle w:val="consplusnormal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9501F7">
        <w:rPr>
          <w:sz w:val="28"/>
          <w:szCs w:val="28"/>
        </w:rPr>
        <w:t>Способность реализовывать актуальные задачи воспитания различных групп населения, развития духовно-нравственной культуры общества и национально-культурных отношений на материале и средствами народной художественной культуры в контексте традиционной культуры (ПК-6).</w:t>
      </w:r>
    </w:p>
    <w:p w:rsidR="009501F7" w:rsidRDefault="009501F7" w:rsidP="00003B7B">
      <w:pPr>
        <w:pStyle w:val="consplusnormal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9501F7">
        <w:rPr>
          <w:sz w:val="28"/>
          <w:szCs w:val="28"/>
        </w:rPr>
        <w:t>Владение основными формами и методами этнокультурного образования, народной педагогики, этнопедагогики (ПК-7).</w:t>
      </w:r>
    </w:p>
    <w:p w:rsidR="00A66B09" w:rsidRPr="009501F7" w:rsidRDefault="00A66B09" w:rsidP="00003B7B">
      <w:pPr>
        <w:pStyle w:val="consplusnormal"/>
        <w:spacing w:before="0" w:beforeAutospacing="0" w:after="0" w:afterAutospacing="0"/>
        <w:ind w:firstLine="426"/>
        <w:jc w:val="both"/>
        <w:rPr>
          <w:sz w:val="28"/>
          <w:szCs w:val="28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2126"/>
        <w:gridCol w:w="2126"/>
        <w:gridCol w:w="1985"/>
        <w:gridCol w:w="2130"/>
      </w:tblGrid>
      <w:tr w:rsidR="00A66B09" w:rsidRPr="007E4C35" w:rsidTr="00A06225">
        <w:trPr>
          <w:trHeight w:val="276"/>
        </w:trPr>
        <w:tc>
          <w:tcPr>
            <w:tcW w:w="1101" w:type="dxa"/>
            <w:vMerge w:val="restart"/>
            <w:vAlign w:val="center"/>
          </w:tcPr>
          <w:p w:rsidR="00A66B09" w:rsidRPr="00A66B09" w:rsidRDefault="00A66B09" w:rsidP="00A06225">
            <w:pPr>
              <w:jc w:val="center"/>
              <w:rPr>
                <w:rFonts w:ascii="Times New Roman" w:hAnsi="Times New Roman"/>
                <w:bCs/>
                <w:i/>
                <w:spacing w:val="-4"/>
                <w:sz w:val="24"/>
              </w:rPr>
            </w:pPr>
            <w:r w:rsidRPr="00A66B09">
              <w:rPr>
                <w:rFonts w:ascii="Times New Roman" w:hAnsi="Times New Roman"/>
                <w:bCs/>
                <w:i/>
                <w:spacing w:val="-4"/>
                <w:sz w:val="24"/>
              </w:rPr>
              <w:lastRenderedPageBreak/>
              <w:t>Коды формируемых компетенций</w:t>
            </w:r>
          </w:p>
        </w:tc>
        <w:tc>
          <w:tcPr>
            <w:tcW w:w="2126" w:type="dxa"/>
            <w:vMerge w:val="restart"/>
            <w:vAlign w:val="center"/>
          </w:tcPr>
          <w:p w:rsidR="00A66B09" w:rsidRPr="00A66B09" w:rsidRDefault="00A66B09" w:rsidP="00A06225">
            <w:pPr>
              <w:jc w:val="center"/>
              <w:rPr>
                <w:rFonts w:ascii="Times New Roman" w:hAnsi="Times New Roman"/>
                <w:bCs/>
                <w:i/>
                <w:spacing w:val="-4"/>
                <w:sz w:val="24"/>
              </w:rPr>
            </w:pPr>
            <w:r w:rsidRPr="00A66B09">
              <w:rPr>
                <w:rFonts w:ascii="Times New Roman" w:hAnsi="Times New Roman"/>
                <w:bCs/>
                <w:i/>
                <w:spacing w:val="-4"/>
                <w:sz w:val="24"/>
              </w:rPr>
              <w:t>Наименование компетенции и ее краткая характеристика</w:t>
            </w:r>
          </w:p>
        </w:tc>
        <w:tc>
          <w:tcPr>
            <w:tcW w:w="6241" w:type="dxa"/>
            <w:gridSpan w:val="3"/>
            <w:shd w:val="clear" w:color="auto" w:fill="auto"/>
          </w:tcPr>
          <w:p w:rsidR="00A66B09" w:rsidRPr="00A66B09" w:rsidRDefault="00A66B09" w:rsidP="00A06225">
            <w:pPr>
              <w:rPr>
                <w:rFonts w:ascii="Times New Roman" w:hAnsi="Times New Roman"/>
                <w:bCs/>
                <w:i/>
                <w:spacing w:val="-4"/>
                <w:sz w:val="24"/>
              </w:rPr>
            </w:pPr>
            <w:r w:rsidRPr="00A66B09">
              <w:rPr>
                <w:rFonts w:ascii="Times New Roman" w:hAnsi="Times New Roman"/>
                <w:bCs/>
                <w:i/>
                <w:spacing w:val="-4"/>
                <w:sz w:val="24"/>
              </w:rPr>
              <w:t>Характеристика обязательного (порогового) уровня сформированности компетенции у выпускника вуза</w:t>
            </w:r>
          </w:p>
        </w:tc>
      </w:tr>
      <w:tr w:rsidR="00A66B09" w:rsidRPr="007E4C35" w:rsidTr="00A06225">
        <w:tc>
          <w:tcPr>
            <w:tcW w:w="1101" w:type="dxa"/>
            <w:vMerge/>
            <w:vAlign w:val="center"/>
          </w:tcPr>
          <w:p w:rsidR="00A66B09" w:rsidRPr="00A66B09" w:rsidRDefault="00A66B09" w:rsidP="00A06225">
            <w:pPr>
              <w:rPr>
                <w:rFonts w:ascii="Times New Roman" w:hAnsi="Times New Roman"/>
                <w:bCs/>
                <w:i/>
                <w:spacing w:val="-4"/>
                <w:sz w:val="24"/>
              </w:rPr>
            </w:pPr>
          </w:p>
        </w:tc>
        <w:tc>
          <w:tcPr>
            <w:tcW w:w="2126" w:type="dxa"/>
            <w:vMerge/>
            <w:vAlign w:val="center"/>
          </w:tcPr>
          <w:p w:rsidR="00A66B09" w:rsidRPr="00A66B09" w:rsidRDefault="00A66B09" w:rsidP="00A06225">
            <w:pPr>
              <w:rPr>
                <w:rFonts w:ascii="Times New Roman" w:hAnsi="Times New Roman"/>
                <w:bCs/>
                <w:i/>
                <w:spacing w:val="-4"/>
                <w:sz w:val="24"/>
              </w:rPr>
            </w:pPr>
          </w:p>
        </w:tc>
        <w:tc>
          <w:tcPr>
            <w:tcW w:w="2126" w:type="dxa"/>
            <w:vAlign w:val="center"/>
          </w:tcPr>
          <w:p w:rsidR="00A66B09" w:rsidRPr="00A66B09" w:rsidRDefault="00A66B09" w:rsidP="00A06225">
            <w:pPr>
              <w:jc w:val="center"/>
              <w:rPr>
                <w:rFonts w:ascii="Times New Roman" w:hAnsi="Times New Roman"/>
                <w:bCs/>
                <w:i/>
                <w:spacing w:val="-4"/>
                <w:sz w:val="24"/>
              </w:rPr>
            </w:pPr>
            <w:r w:rsidRPr="00A66B09">
              <w:rPr>
                <w:rFonts w:ascii="Times New Roman" w:hAnsi="Times New Roman"/>
                <w:bCs/>
                <w:i/>
                <w:spacing w:val="-4"/>
                <w:sz w:val="24"/>
              </w:rPr>
              <w:t>знать</w:t>
            </w:r>
          </w:p>
        </w:tc>
        <w:tc>
          <w:tcPr>
            <w:tcW w:w="1985" w:type="dxa"/>
            <w:vAlign w:val="center"/>
          </w:tcPr>
          <w:p w:rsidR="00A66B09" w:rsidRPr="00A66B09" w:rsidRDefault="00A66B09" w:rsidP="00A06225">
            <w:pPr>
              <w:jc w:val="center"/>
              <w:rPr>
                <w:rFonts w:ascii="Times New Roman" w:hAnsi="Times New Roman"/>
                <w:bCs/>
                <w:i/>
                <w:spacing w:val="-4"/>
                <w:sz w:val="24"/>
              </w:rPr>
            </w:pPr>
            <w:r w:rsidRPr="00A66B09">
              <w:rPr>
                <w:rFonts w:ascii="Times New Roman" w:hAnsi="Times New Roman"/>
                <w:bCs/>
                <w:i/>
                <w:spacing w:val="-4"/>
                <w:sz w:val="24"/>
              </w:rPr>
              <w:t>уметь</w:t>
            </w:r>
          </w:p>
        </w:tc>
        <w:tc>
          <w:tcPr>
            <w:tcW w:w="2130" w:type="dxa"/>
            <w:vAlign w:val="center"/>
          </w:tcPr>
          <w:p w:rsidR="00A66B09" w:rsidRPr="00A66B09" w:rsidRDefault="00A66B09" w:rsidP="00A06225">
            <w:pPr>
              <w:spacing w:line="360" w:lineRule="auto"/>
              <w:jc w:val="center"/>
              <w:rPr>
                <w:rFonts w:ascii="Times New Roman" w:hAnsi="Times New Roman"/>
                <w:bCs/>
                <w:i/>
                <w:spacing w:val="-4"/>
                <w:sz w:val="24"/>
              </w:rPr>
            </w:pPr>
            <w:r w:rsidRPr="00A66B09">
              <w:rPr>
                <w:rFonts w:ascii="Times New Roman" w:hAnsi="Times New Roman"/>
                <w:bCs/>
                <w:i/>
                <w:spacing w:val="-4"/>
                <w:sz w:val="24"/>
              </w:rPr>
              <w:t>владеть</w:t>
            </w:r>
          </w:p>
        </w:tc>
      </w:tr>
      <w:tr w:rsidR="00A66B09" w:rsidRPr="007E4C35" w:rsidTr="00A06225">
        <w:tc>
          <w:tcPr>
            <w:tcW w:w="1101" w:type="dxa"/>
          </w:tcPr>
          <w:p w:rsidR="00A66B09" w:rsidRPr="00A66B09" w:rsidRDefault="00A66B09" w:rsidP="00A06225">
            <w:pPr>
              <w:pStyle w:val="23"/>
              <w:tabs>
                <w:tab w:val="left" w:pos="0"/>
              </w:tabs>
              <w:ind w:left="0"/>
              <w:rPr>
                <w:rFonts w:ascii="Times New Roman" w:eastAsia="Calibri" w:hAnsi="Times New Roman"/>
                <w:b/>
                <w:spacing w:val="-6"/>
                <w:sz w:val="24"/>
              </w:rPr>
            </w:pPr>
            <w:r w:rsidRPr="00A66B09">
              <w:rPr>
                <w:rFonts w:ascii="Times New Roman" w:eastAsia="Calibri" w:hAnsi="Times New Roman"/>
                <w:b/>
                <w:spacing w:val="-6"/>
                <w:sz w:val="24"/>
              </w:rPr>
              <w:t>УК-3</w:t>
            </w:r>
          </w:p>
        </w:tc>
        <w:tc>
          <w:tcPr>
            <w:tcW w:w="2126" w:type="dxa"/>
          </w:tcPr>
          <w:p w:rsidR="00A66B09" w:rsidRPr="00A66B09" w:rsidRDefault="00A66B09" w:rsidP="00A06225">
            <w:pPr>
              <w:jc w:val="both"/>
              <w:rPr>
                <w:rFonts w:ascii="Times New Roman" w:hAnsi="Times New Roman"/>
                <w:bCs/>
                <w:i/>
                <w:spacing w:val="-4"/>
                <w:sz w:val="24"/>
              </w:rPr>
            </w:pPr>
            <w:r w:rsidRPr="00A66B09">
              <w:rPr>
                <w:rFonts w:ascii="Times New Roman" w:hAnsi="Times New Roman"/>
                <w:bCs/>
                <w:spacing w:val="-4"/>
                <w:sz w:val="24"/>
              </w:rPr>
              <w:t>Способен осуществлять социальное взаимодействие и реализовывать свою роль в команде</w:t>
            </w:r>
            <w:r w:rsidRPr="00A66B09">
              <w:rPr>
                <w:rFonts w:ascii="Times New Roman" w:hAnsi="Times New Roman"/>
                <w:bCs/>
                <w:i/>
                <w:spacing w:val="-4"/>
                <w:sz w:val="24"/>
              </w:rPr>
              <w:t xml:space="preserve">. </w:t>
            </w:r>
          </w:p>
        </w:tc>
        <w:tc>
          <w:tcPr>
            <w:tcW w:w="2126" w:type="dxa"/>
          </w:tcPr>
          <w:p w:rsidR="00A66B09" w:rsidRPr="00A66B09" w:rsidRDefault="00A66B09" w:rsidP="00A06225">
            <w:pPr>
              <w:jc w:val="both"/>
              <w:rPr>
                <w:rFonts w:ascii="Times New Roman" w:hAnsi="Times New Roman"/>
                <w:sz w:val="24"/>
              </w:rPr>
            </w:pPr>
            <w:r w:rsidRPr="00A66B09">
              <w:rPr>
                <w:rFonts w:ascii="Times New Roman" w:hAnsi="Times New Roman"/>
                <w:sz w:val="24"/>
              </w:rPr>
              <w:t>Основы межкультурных коммуникаций, психологии делового общения; правила языков (орфографии и орфоэпии) в устной и письменной речи родного и иностранного языка.</w:t>
            </w:r>
          </w:p>
        </w:tc>
        <w:tc>
          <w:tcPr>
            <w:tcW w:w="1985" w:type="dxa"/>
          </w:tcPr>
          <w:p w:rsidR="00A66B09" w:rsidRPr="00A66B09" w:rsidRDefault="00A66B09" w:rsidP="00A06225">
            <w:pPr>
              <w:jc w:val="both"/>
              <w:rPr>
                <w:rFonts w:ascii="Times New Roman" w:hAnsi="Times New Roman"/>
                <w:sz w:val="24"/>
              </w:rPr>
            </w:pPr>
            <w:r w:rsidRPr="00A66B09">
              <w:rPr>
                <w:rFonts w:ascii="Times New Roman" w:hAnsi="Times New Roman"/>
                <w:sz w:val="24"/>
              </w:rPr>
              <w:t>Осуществлять научные и иные виды коммуникаций; обладает широким спектром профессиональной информации; работать в команде; способен к кооперации в рамках традиционного (внутрифирменного) разделения труда; способен толерантно общаться, и  учитывать мнения и точки зрения людей других социальных, этнических, конфессиональных и культурных групп.</w:t>
            </w:r>
          </w:p>
        </w:tc>
        <w:tc>
          <w:tcPr>
            <w:tcW w:w="2130" w:type="dxa"/>
          </w:tcPr>
          <w:p w:rsidR="00A66B09" w:rsidRPr="00A66B09" w:rsidRDefault="00A66B09" w:rsidP="00A06225">
            <w:pPr>
              <w:jc w:val="both"/>
              <w:rPr>
                <w:rFonts w:ascii="Times New Roman" w:hAnsi="Times New Roman"/>
                <w:bCs/>
                <w:i/>
                <w:spacing w:val="-4"/>
                <w:sz w:val="24"/>
              </w:rPr>
            </w:pPr>
            <w:r w:rsidRPr="00A66B09">
              <w:rPr>
                <w:rFonts w:ascii="Times New Roman" w:hAnsi="Times New Roman"/>
                <w:sz w:val="24"/>
              </w:rPr>
              <w:t>Необходимыми знаниями для осуществления научных коммуникаций в профессиональной сфере; основами публичной речи; техникой ораторского искусства.</w:t>
            </w:r>
          </w:p>
        </w:tc>
      </w:tr>
      <w:tr w:rsidR="00A66B09" w:rsidRPr="007E4C35" w:rsidTr="00A06225">
        <w:tc>
          <w:tcPr>
            <w:tcW w:w="1101" w:type="dxa"/>
          </w:tcPr>
          <w:p w:rsidR="00A66B09" w:rsidRPr="00A66B09" w:rsidRDefault="00A66B09" w:rsidP="00A06225">
            <w:pPr>
              <w:pStyle w:val="23"/>
              <w:tabs>
                <w:tab w:val="left" w:pos="0"/>
              </w:tabs>
              <w:ind w:left="0"/>
              <w:rPr>
                <w:rFonts w:ascii="Times New Roman" w:eastAsia="Calibri" w:hAnsi="Times New Roman"/>
                <w:b/>
                <w:spacing w:val="-6"/>
                <w:sz w:val="24"/>
              </w:rPr>
            </w:pPr>
            <w:r w:rsidRPr="00A66B09">
              <w:rPr>
                <w:rFonts w:ascii="Times New Roman" w:eastAsia="Calibri" w:hAnsi="Times New Roman"/>
                <w:b/>
                <w:spacing w:val="-6"/>
                <w:sz w:val="24"/>
              </w:rPr>
              <w:t xml:space="preserve">ОПК-3 </w:t>
            </w:r>
          </w:p>
        </w:tc>
        <w:tc>
          <w:tcPr>
            <w:tcW w:w="2126" w:type="dxa"/>
          </w:tcPr>
          <w:p w:rsidR="00A66B09" w:rsidRPr="00A66B09" w:rsidRDefault="00A66B09" w:rsidP="00A06225">
            <w:pPr>
              <w:jc w:val="both"/>
              <w:rPr>
                <w:rFonts w:ascii="Times New Roman" w:hAnsi="Times New Roman"/>
                <w:bCs/>
                <w:spacing w:val="-4"/>
                <w:sz w:val="24"/>
              </w:rPr>
            </w:pPr>
            <w:r w:rsidRPr="00A66B09">
              <w:rPr>
                <w:rFonts w:ascii="Times New Roman" w:hAnsi="Times New Roman"/>
                <w:bCs/>
                <w:spacing w:val="-4"/>
                <w:sz w:val="24"/>
              </w:rPr>
              <w:t xml:space="preserve">Способен соблюдать требования профессиональных стандартов и нормы профессиональной этики </w:t>
            </w:r>
          </w:p>
        </w:tc>
        <w:tc>
          <w:tcPr>
            <w:tcW w:w="2126" w:type="dxa"/>
          </w:tcPr>
          <w:p w:rsidR="00A66B09" w:rsidRPr="00A66B09" w:rsidRDefault="00A66B09" w:rsidP="00A06225">
            <w:pPr>
              <w:jc w:val="both"/>
              <w:rPr>
                <w:rFonts w:ascii="Times New Roman" w:hAnsi="Times New Roman"/>
                <w:sz w:val="24"/>
              </w:rPr>
            </w:pPr>
            <w:r w:rsidRPr="00A66B09">
              <w:rPr>
                <w:rFonts w:ascii="Times New Roman" w:hAnsi="Times New Roman"/>
                <w:sz w:val="24"/>
              </w:rPr>
              <w:t>Основные этапы и перспективы развития в профессиональной области; требования профессиональных стандартов; нормы профессиональной этики; уровень разработанности и научной обоснованности конкретных  проблем и тематик в профессионально</w:t>
            </w:r>
            <w:r w:rsidRPr="00A66B09">
              <w:rPr>
                <w:rFonts w:ascii="Times New Roman" w:hAnsi="Times New Roman"/>
                <w:sz w:val="24"/>
              </w:rPr>
              <w:lastRenderedPageBreak/>
              <w:t>й сфере.</w:t>
            </w:r>
          </w:p>
        </w:tc>
        <w:tc>
          <w:tcPr>
            <w:tcW w:w="1985" w:type="dxa"/>
          </w:tcPr>
          <w:p w:rsidR="00A66B09" w:rsidRPr="00A66B09" w:rsidRDefault="00A66B09" w:rsidP="00A06225">
            <w:pPr>
              <w:jc w:val="both"/>
              <w:rPr>
                <w:rFonts w:ascii="Times New Roman" w:hAnsi="Times New Roman"/>
                <w:sz w:val="24"/>
              </w:rPr>
            </w:pPr>
            <w:r w:rsidRPr="00A66B09">
              <w:rPr>
                <w:rFonts w:ascii="Times New Roman" w:hAnsi="Times New Roman"/>
                <w:sz w:val="24"/>
              </w:rPr>
              <w:lastRenderedPageBreak/>
              <w:t xml:space="preserve">Критически оценивать результаты собственных исследований и действий. </w:t>
            </w:r>
          </w:p>
          <w:p w:rsidR="00A66B09" w:rsidRPr="00A66B09" w:rsidRDefault="00A66B09" w:rsidP="00A06225">
            <w:pPr>
              <w:jc w:val="both"/>
              <w:rPr>
                <w:rFonts w:ascii="Times New Roman" w:hAnsi="Times New Roman"/>
                <w:bCs/>
                <w:spacing w:val="-4"/>
                <w:sz w:val="24"/>
              </w:rPr>
            </w:pPr>
          </w:p>
        </w:tc>
        <w:tc>
          <w:tcPr>
            <w:tcW w:w="2130" w:type="dxa"/>
          </w:tcPr>
          <w:p w:rsidR="00A66B09" w:rsidRPr="00A66B09" w:rsidRDefault="00A66B09" w:rsidP="00A06225">
            <w:pPr>
              <w:jc w:val="both"/>
              <w:rPr>
                <w:rFonts w:ascii="Times New Roman" w:hAnsi="Times New Roman"/>
                <w:bCs/>
                <w:spacing w:val="-4"/>
                <w:sz w:val="24"/>
              </w:rPr>
            </w:pPr>
            <w:r w:rsidRPr="00A66B09">
              <w:rPr>
                <w:rFonts w:ascii="Times New Roman" w:hAnsi="Times New Roman"/>
                <w:bCs/>
                <w:spacing w:val="-4"/>
                <w:sz w:val="24"/>
              </w:rPr>
              <w:t xml:space="preserve">Владеть навыками критического анализа и самоконтроля. </w:t>
            </w:r>
          </w:p>
        </w:tc>
      </w:tr>
      <w:tr w:rsidR="00A66B09" w:rsidRPr="00FD0337" w:rsidTr="00A06225">
        <w:tc>
          <w:tcPr>
            <w:tcW w:w="1101" w:type="dxa"/>
          </w:tcPr>
          <w:p w:rsidR="00A66B09" w:rsidRPr="00A66B09" w:rsidRDefault="00A66B09" w:rsidP="00A06225">
            <w:pPr>
              <w:pStyle w:val="23"/>
              <w:tabs>
                <w:tab w:val="left" w:pos="0"/>
              </w:tabs>
              <w:ind w:left="0"/>
              <w:rPr>
                <w:rFonts w:ascii="Times New Roman" w:eastAsia="Calibri" w:hAnsi="Times New Roman"/>
                <w:b/>
                <w:spacing w:val="-6"/>
                <w:sz w:val="24"/>
              </w:rPr>
            </w:pPr>
            <w:r w:rsidRPr="00A66B09">
              <w:rPr>
                <w:rFonts w:ascii="Times New Roman" w:eastAsia="Calibri" w:hAnsi="Times New Roman"/>
                <w:b/>
                <w:spacing w:val="-6"/>
                <w:sz w:val="24"/>
              </w:rPr>
              <w:lastRenderedPageBreak/>
              <w:t>ПК-2</w:t>
            </w:r>
          </w:p>
        </w:tc>
        <w:tc>
          <w:tcPr>
            <w:tcW w:w="2126" w:type="dxa"/>
          </w:tcPr>
          <w:p w:rsidR="00A66B09" w:rsidRPr="00A66B09" w:rsidRDefault="00A66B09" w:rsidP="00A06225">
            <w:pPr>
              <w:ind w:right="254"/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A66B09">
              <w:rPr>
                <w:rFonts w:ascii="Times New Roman" w:hAnsi="Times New Roman"/>
                <w:sz w:val="24"/>
              </w:rPr>
              <w:t>Способность участвовать в научно-методическом обеспечении деятельности коллективов народного художественного творчества, этнокультурных учреждений и организаций</w:t>
            </w:r>
          </w:p>
        </w:tc>
        <w:tc>
          <w:tcPr>
            <w:tcW w:w="2126" w:type="dxa"/>
          </w:tcPr>
          <w:p w:rsidR="00A66B09" w:rsidRPr="00A66B09" w:rsidRDefault="00A66B09" w:rsidP="00A06225">
            <w:pPr>
              <w:jc w:val="both"/>
              <w:rPr>
                <w:rFonts w:ascii="Times New Roman" w:hAnsi="Times New Roman"/>
                <w:sz w:val="24"/>
              </w:rPr>
            </w:pPr>
            <w:r w:rsidRPr="00A66B09">
              <w:rPr>
                <w:rFonts w:ascii="Times New Roman" w:hAnsi="Times New Roman"/>
                <w:sz w:val="24"/>
              </w:rPr>
              <w:t>о современных процессах, явлениях и тенденциях в области народной художественной культуры;</w:t>
            </w:r>
          </w:p>
          <w:p w:rsidR="00A66B09" w:rsidRPr="00A66B09" w:rsidRDefault="00A66B09" w:rsidP="00A06225">
            <w:pPr>
              <w:jc w:val="both"/>
              <w:rPr>
                <w:rFonts w:ascii="Times New Roman" w:hAnsi="Times New Roman"/>
                <w:sz w:val="24"/>
              </w:rPr>
            </w:pPr>
            <w:r w:rsidRPr="00A66B09">
              <w:rPr>
                <w:rFonts w:ascii="Times New Roman" w:hAnsi="Times New Roman"/>
                <w:sz w:val="24"/>
              </w:rPr>
              <w:t>- методику написания научных статей, программ и учебно-методических пособий для коллективов народного художественного творчества, этнокультурных учреждений и организаций.</w:t>
            </w:r>
          </w:p>
          <w:p w:rsidR="00A66B09" w:rsidRPr="00A66B09" w:rsidRDefault="00A66B09" w:rsidP="00A06225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985" w:type="dxa"/>
          </w:tcPr>
          <w:p w:rsidR="00A66B09" w:rsidRPr="00A66B09" w:rsidRDefault="00A66B09" w:rsidP="00A06225">
            <w:pPr>
              <w:jc w:val="both"/>
              <w:rPr>
                <w:rFonts w:ascii="Times New Roman" w:hAnsi="Times New Roman"/>
                <w:sz w:val="24"/>
              </w:rPr>
            </w:pPr>
            <w:r w:rsidRPr="00A66B09">
              <w:rPr>
                <w:rFonts w:ascii="Times New Roman" w:hAnsi="Times New Roman"/>
                <w:sz w:val="24"/>
              </w:rPr>
              <w:t>собирать, обобщать, классифицировать и анализировать эмпирическую информацию по научно-методической деятельности</w:t>
            </w:r>
          </w:p>
          <w:p w:rsidR="00A66B09" w:rsidRPr="00A66B09" w:rsidRDefault="00A66B09" w:rsidP="00A06225">
            <w:pPr>
              <w:jc w:val="both"/>
              <w:rPr>
                <w:rFonts w:ascii="Times New Roman" w:hAnsi="Times New Roman"/>
                <w:sz w:val="24"/>
              </w:rPr>
            </w:pPr>
            <w:r w:rsidRPr="00A66B09">
              <w:rPr>
                <w:rFonts w:ascii="Times New Roman" w:hAnsi="Times New Roman"/>
                <w:sz w:val="24"/>
              </w:rPr>
              <w:t>коллективов народного художественного творчества, этнокультурных учреждений и организаций;</w:t>
            </w:r>
          </w:p>
          <w:p w:rsidR="00A66B09" w:rsidRPr="00A66B09" w:rsidRDefault="00A66B09" w:rsidP="00A06225">
            <w:pPr>
              <w:jc w:val="both"/>
              <w:rPr>
                <w:rFonts w:ascii="Times New Roman" w:hAnsi="Times New Roman"/>
                <w:sz w:val="24"/>
              </w:rPr>
            </w:pPr>
            <w:r w:rsidRPr="00A66B09">
              <w:rPr>
                <w:rFonts w:ascii="Times New Roman" w:hAnsi="Times New Roman"/>
                <w:sz w:val="24"/>
              </w:rPr>
              <w:t xml:space="preserve">- обосновывать необходимость </w:t>
            </w:r>
          </w:p>
          <w:p w:rsidR="00A66B09" w:rsidRPr="00A66B09" w:rsidRDefault="00A66B09" w:rsidP="00A06225">
            <w:pPr>
              <w:rPr>
                <w:rFonts w:ascii="Times New Roman" w:hAnsi="Times New Roman"/>
                <w:sz w:val="24"/>
              </w:rPr>
            </w:pPr>
            <w:r w:rsidRPr="00A66B09">
              <w:rPr>
                <w:rFonts w:ascii="Times New Roman" w:hAnsi="Times New Roman"/>
                <w:sz w:val="24"/>
              </w:rPr>
              <w:t>в научно-методическом обеспечении деятельности коллективов народного художественного творчества, этнокультурных учреждений и организаций.</w:t>
            </w:r>
          </w:p>
        </w:tc>
        <w:tc>
          <w:tcPr>
            <w:tcW w:w="2130" w:type="dxa"/>
          </w:tcPr>
          <w:p w:rsidR="00A66B09" w:rsidRPr="00A66B09" w:rsidRDefault="00A66B09" w:rsidP="00A06225">
            <w:pPr>
              <w:jc w:val="both"/>
              <w:rPr>
                <w:rFonts w:ascii="Times New Roman" w:hAnsi="Times New Roman"/>
                <w:sz w:val="24"/>
              </w:rPr>
            </w:pPr>
            <w:r w:rsidRPr="00A66B09">
              <w:rPr>
                <w:rFonts w:ascii="Times New Roman" w:hAnsi="Times New Roman"/>
                <w:sz w:val="24"/>
              </w:rPr>
              <w:t>методами сбора и анализа эмпирической информации;</w:t>
            </w:r>
          </w:p>
          <w:p w:rsidR="00A66B09" w:rsidRPr="00A66B09" w:rsidRDefault="00A66B09" w:rsidP="00A06225">
            <w:pPr>
              <w:jc w:val="both"/>
              <w:rPr>
                <w:rFonts w:ascii="Times New Roman" w:hAnsi="Times New Roman"/>
                <w:sz w:val="24"/>
              </w:rPr>
            </w:pPr>
            <w:r w:rsidRPr="00A66B09">
              <w:rPr>
                <w:rFonts w:ascii="Times New Roman" w:hAnsi="Times New Roman"/>
                <w:sz w:val="24"/>
              </w:rPr>
              <w:t>- методикой написания научных статей, программ и учебно-методических пособий для коллективов народного художественного творчества, этнокультурных учреждений и организаций.</w:t>
            </w:r>
          </w:p>
          <w:p w:rsidR="00A66B09" w:rsidRPr="00A66B09" w:rsidRDefault="00A66B09" w:rsidP="00A06225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66B09" w:rsidRPr="00FD0337" w:rsidTr="00A06225">
        <w:tc>
          <w:tcPr>
            <w:tcW w:w="1101" w:type="dxa"/>
          </w:tcPr>
          <w:p w:rsidR="00A66B09" w:rsidRPr="00A66B09" w:rsidRDefault="00A66B09" w:rsidP="00A06225">
            <w:pPr>
              <w:pStyle w:val="23"/>
              <w:tabs>
                <w:tab w:val="left" w:pos="0"/>
              </w:tabs>
              <w:ind w:left="0"/>
              <w:rPr>
                <w:rFonts w:ascii="Times New Roman" w:eastAsia="Calibri" w:hAnsi="Times New Roman"/>
                <w:b/>
                <w:color w:val="FF0000"/>
                <w:spacing w:val="-6"/>
                <w:sz w:val="24"/>
              </w:rPr>
            </w:pPr>
            <w:r w:rsidRPr="00A66B09">
              <w:rPr>
                <w:rFonts w:ascii="Times New Roman" w:eastAsia="Calibri" w:hAnsi="Times New Roman"/>
                <w:b/>
                <w:sz w:val="24"/>
              </w:rPr>
              <w:t>ПК-7</w:t>
            </w:r>
          </w:p>
        </w:tc>
        <w:tc>
          <w:tcPr>
            <w:tcW w:w="2126" w:type="dxa"/>
          </w:tcPr>
          <w:p w:rsidR="00A66B09" w:rsidRPr="00A66B09" w:rsidRDefault="00A66B09" w:rsidP="00A06225">
            <w:pPr>
              <w:jc w:val="both"/>
              <w:rPr>
                <w:rFonts w:ascii="Times New Roman" w:hAnsi="Times New Roman"/>
                <w:bCs/>
                <w:i/>
                <w:color w:val="FF0000"/>
                <w:spacing w:val="-4"/>
                <w:sz w:val="24"/>
              </w:rPr>
            </w:pPr>
            <w:r w:rsidRPr="00A66B09">
              <w:rPr>
                <w:rFonts w:ascii="Times New Roman" w:hAnsi="Times New Roman"/>
                <w:sz w:val="24"/>
              </w:rPr>
              <w:t>Владение основными формами и методами этнокультурного образования, народной педагогики, этнопедагогики</w:t>
            </w:r>
          </w:p>
        </w:tc>
        <w:tc>
          <w:tcPr>
            <w:tcW w:w="2126" w:type="dxa"/>
          </w:tcPr>
          <w:p w:rsidR="00A66B09" w:rsidRPr="00A66B09" w:rsidRDefault="00A66B09" w:rsidP="00A06225">
            <w:pPr>
              <w:shd w:val="clear" w:color="auto" w:fill="FFFFFF"/>
              <w:jc w:val="both"/>
              <w:rPr>
                <w:rFonts w:ascii="Times New Roman" w:hAnsi="Times New Roman"/>
                <w:sz w:val="24"/>
              </w:rPr>
            </w:pPr>
            <w:r w:rsidRPr="00A66B09">
              <w:rPr>
                <w:rFonts w:ascii="Times New Roman" w:hAnsi="Times New Roman"/>
                <w:sz w:val="24"/>
              </w:rPr>
              <w:t>сущность, предмет, цели и задачи этнокультурного образования, его взаимосвязи с различными отраслями педагогической науки;</w:t>
            </w:r>
          </w:p>
          <w:p w:rsidR="00A66B09" w:rsidRPr="00A66B09" w:rsidRDefault="00A66B09" w:rsidP="00A06225">
            <w:pPr>
              <w:shd w:val="clear" w:color="auto" w:fill="FFFFFF"/>
              <w:jc w:val="both"/>
              <w:rPr>
                <w:rFonts w:ascii="Times New Roman" w:hAnsi="Times New Roman"/>
                <w:sz w:val="24"/>
              </w:rPr>
            </w:pPr>
            <w:r w:rsidRPr="00A66B09">
              <w:rPr>
                <w:rFonts w:ascii="Times New Roman" w:hAnsi="Times New Roman"/>
                <w:sz w:val="24"/>
              </w:rPr>
              <w:t>-  основные направления (концепции) и исследователей в области этнопедагогики; основные средства, приемы, методы и факторы народного воспитания.</w:t>
            </w:r>
          </w:p>
          <w:p w:rsidR="00A66B09" w:rsidRPr="00A66B09" w:rsidRDefault="00A66B09" w:rsidP="00A06225">
            <w:pPr>
              <w:shd w:val="clear" w:color="auto" w:fill="FFFFFF"/>
              <w:jc w:val="both"/>
              <w:rPr>
                <w:rFonts w:ascii="Times New Roman" w:hAnsi="Times New Roman"/>
                <w:bCs/>
                <w:i/>
                <w:color w:val="FF0000"/>
                <w:spacing w:val="-4"/>
                <w:sz w:val="24"/>
              </w:rPr>
            </w:pPr>
          </w:p>
        </w:tc>
        <w:tc>
          <w:tcPr>
            <w:tcW w:w="1985" w:type="dxa"/>
          </w:tcPr>
          <w:p w:rsidR="00A66B09" w:rsidRPr="00A66B09" w:rsidRDefault="00A66B09" w:rsidP="00A06225">
            <w:pPr>
              <w:rPr>
                <w:rFonts w:ascii="Times New Roman" w:hAnsi="Times New Roman"/>
                <w:sz w:val="24"/>
              </w:rPr>
            </w:pPr>
            <w:r w:rsidRPr="00A66B09">
              <w:rPr>
                <w:rFonts w:ascii="Times New Roman" w:hAnsi="Times New Roman"/>
                <w:sz w:val="24"/>
              </w:rPr>
              <w:lastRenderedPageBreak/>
              <w:t>- объяснять содержание и тенденции развития основных форм и методов этнокультурного образования;</w:t>
            </w:r>
          </w:p>
          <w:p w:rsidR="00A66B09" w:rsidRPr="00A66B09" w:rsidRDefault="00A66B09" w:rsidP="00A06225">
            <w:pPr>
              <w:rPr>
                <w:rFonts w:ascii="Times New Roman" w:hAnsi="Times New Roman"/>
                <w:sz w:val="24"/>
              </w:rPr>
            </w:pPr>
            <w:r w:rsidRPr="00A66B09">
              <w:rPr>
                <w:rFonts w:ascii="Times New Roman" w:hAnsi="Times New Roman"/>
                <w:sz w:val="24"/>
              </w:rPr>
              <w:t>- обнаруживать взаимосвязи форм и методов в области этнокультурного образования, народной педагогики и этнопедагогики;</w:t>
            </w:r>
          </w:p>
          <w:p w:rsidR="00A66B09" w:rsidRPr="00A66B09" w:rsidRDefault="00A66B09" w:rsidP="00A06225">
            <w:pPr>
              <w:rPr>
                <w:rFonts w:ascii="Times New Roman" w:hAnsi="Times New Roman"/>
                <w:bCs/>
                <w:i/>
                <w:color w:val="FF0000"/>
                <w:spacing w:val="-4"/>
                <w:sz w:val="24"/>
              </w:rPr>
            </w:pPr>
            <w:r w:rsidRPr="00A66B09">
              <w:rPr>
                <w:rFonts w:ascii="Times New Roman" w:hAnsi="Times New Roman"/>
                <w:sz w:val="24"/>
              </w:rPr>
              <w:t xml:space="preserve">- высказывать оценочное суждение о формах и </w:t>
            </w:r>
            <w:r w:rsidRPr="00A66B09">
              <w:rPr>
                <w:rFonts w:ascii="Times New Roman" w:hAnsi="Times New Roman"/>
                <w:sz w:val="24"/>
              </w:rPr>
              <w:lastRenderedPageBreak/>
              <w:t>методах народной педагогики и потенциале их использования в современном этнокультурном образовании.</w:t>
            </w:r>
          </w:p>
        </w:tc>
        <w:tc>
          <w:tcPr>
            <w:tcW w:w="2130" w:type="dxa"/>
          </w:tcPr>
          <w:p w:rsidR="00A66B09" w:rsidRPr="00A66B09" w:rsidRDefault="00A66B09" w:rsidP="00A06225">
            <w:pPr>
              <w:jc w:val="both"/>
              <w:rPr>
                <w:rFonts w:ascii="Times New Roman" w:hAnsi="Times New Roman"/>
                <w:bCs/>
                <w:i/>
                <w:color w:val="FF0000"/>
                <w:spacing w:val="-4"/>
                <w:sz w:val="24"/>
              </w:rPr>
            </w:pPr>
            <w:r w:rsidRPr="00A66B09">
              <w:rPr>
                <w:rFonts w:ascii="Times New Roman" w:hAnsi="Times New Roman"/>
                <w:sz w:val="24"/>
              </w:rPr>
              <w:lastRenderedPageBreak/>
              <w:t>навыками применения основных форм и методов этнокультурного образования, народной педагогики и этнопедагогики</w:t>
            </w:r>
          </w:p>
        </w:tc>
      </w:tr>
    </w:tbl>
    <w:p w:rsidR="009501F7" w:rsidRPr="000A064F" w:rsidRDefault="009501F7" w:rsidP="00003B7B">
      <w:pPr>
        <w:pStyle w:val="consplusnormal"/>
        <w:spacing w:before="0" w:beforeAutospacing="0" w:after="0" w:afterAutospacing="0"/>
        <w:ind w:firstLine="426"/>
        <w:jc w:val="both"/>
        <w:rPr>
          <w:sz w:val="28"/>
          <w:szCs w:val="28"/>
        </w:rPr>
      </w:pPr>
    </w:p>
    <w:p w:rsidR="00121525" w:rsidRPr="000A064F" w:rsidRDefault="00121525" w:rsidP="00003B7B">
      <w:pPr>
        <w:shd w:val="clear" w:color="auto" w:fill="FFFFFF"/>
        <w:ind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A064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В результате освоения дисциплины обучающийся должен:</w:t>
      </w:r>
    </w:p>
    <w:p w:rsidR="000A064F" w:rsidRPr="000A064F" w:rsidRDefault="000A064F" w:rsidP="00003B7B">
      <w:pPr>
        <w:shd w:val="clear" w:color="auto" w:fill="FFFFFF"/>
        <w:ind w:firstLine="426"/>
        <w:jc w:val="both"/>
        <w:rPr>
          <w:rFonts w:ascii="Times New Roman" w:hAnsi="Times New Roman"/>
          <w:sz w:val="28"/>
          <w:szCs w:val="28"/>
        </w:rPr>
      </w:pPr>
      <w:r w:rsidRPr="000A064F">
        <w:rPr>
          <w:rFonts w:ascii="Times New Roman" w:hAnsi="Times New Roman"/>
          <w:sz w:val="28"/>
          <w:szCs w:val="28"/>
        </w:rPr>
        <w:t>1. выработ</w:t>
      </w:r>
      <w:r>
        <w:rPr>
          <w:rFonts w:ascii="Times New Roman" w:hAnsi="Times New Roman"/>
          <w:sz w:val="28"/>
          <w:szCs w:val="28"/>
        </w:rPr>
        <w:t>ать</w:t>
      </w:r>
      <w:r w:rsidRPr="000A064F">
        <w:rPr>
          <w:rFonts w:ascii="Times New Roman" w:hAnsi="Times New Roman"/>
          <w:sz w:val="28"/>
          <w:szCs w:val="28"/>
        </w:rPr>
        <w:t xml:space="preserve"> умени</w:t>
      </w:r>
      <w:r>
        <w:rPr>
          <w:rFonts w:ascii="Times New Roman" w:hAnsi="Times New Roman"/>
          <w:sz w:val="28"/>
          <w:szCs w:val="28"/>
        </w:rPr>
        <w:t>е</w:t>
      </w:r>
      <w:r w:rsidRPr="000A064F">
        <w:rPr>
          <w:rFonts w:ascii="Times New Roman" w:hAnsi="Times New Roman"/>
          <w:sz w:val="28"/>
          <w:szCs w:val="28"/>
        </w:rPr>
        <w:t xml:space="preserve"> планировать уроки (занятия) различного типа, проводить уроки  (занятия).</w:t>
      </w:r>
    </w:p>
    <w:p w:rsidR="000A064F" w:rsidRPr="000A064F" w:rsidRDefault="000A064F" w:rsidP="00003B7B">
      <w:pPr>
        <w:shd w:val="clear" w:color="auto" w:fill="FFFFFF"/>
        <w:ind w:firstLine="426"/>
        <w:jc w:val="both"/>
        <w:rPr>
          <w:rFonts w:ascii="Times New Roman" w:hAnsi="Times New Roman"/>
          <w:sz w:val="28"/>
          <w:szCs w:val="28"/>
        </w:rPr>
      </w:pPr>
      <w:r w:rsidRPr="000A064F">
        <w:rPr>
          <w:rFonts w:ascii="Times New Roman" w:hAnsi="Times New Roman"/>
          <w:sz w:val="28"/>
          <w:szCs w:val="28"/>
        </w:rPr>
        <w:t>3. выработ</w:t>
      </w:r>
      <w:r>
        <w:rPr>
          <w:rFonts w:ascii="Times New Roman" w:hAnsi="Times New Roman"/>
          <w:sz w:val="28"/>
          <w:szCs w:val="28"/>
        </w:rPr>
        <w:t>ать</w:t>
      </w:r>
      <w:r w:rsidRPr="000A064F">
        <w:rPr>
          <w:rFonts w:ascii="Times New Roman" w:hAnsi="Times New Roman"/>
          <w:sz w:val="28"/>
          <w:szCs w:val="28"/>
        </w:rPr>
        <w:t xml:space="preserve"> умени</w:t>
      </w:r>
      <w:r>
        <w:rPr>
          <w:rFonts w:ascii="Times New Roman" w:hAnsi="Times New Roman"/>
          <w:sz w:val="28"/>
          <w:szCs w:val="28"/>
        </w:rPr>
        <w:t>я</w:t>
      </w:r>
      <w:r w:rsidRPr="000A064F">
        <w:rPr>
          <w:rFonts w:ascii="Times New Roman" w:hAnsi="Times New Roman"/>
          <w:sz w:val="28"/>
          <w:szCs w:val="28"/>
        </w:rPr>
        <w:t>, связанны</w:t>
      </w:r>
      <w:r>
        <w:rPr>
          <w:rFonts w:ascii="Times New Roman" w:hAnsi="Times New Roman"/>
          <w:sz w:val="28"/>
          <w:szCs w:val="28"/>
        </w:rPr>
        <w:t>е</w:t>
      </w:r>
      <w:r w:rsidRPr="000A064F">
        <w:rPr>
          <w:rFonts w:ascii="Times New Roman" w:hAnsi="Times New Roman"/>
          <w:sz w:val="28"/>
          <w:szCs w:val="28"/>
        </w:rPr>
        <w:t xml:space="preserve"> с подготовкой и проведением разнообразных уроков (занятий);</w:t>
      </w:r>
    </w:p>
    <w:p w:rsidR="000A064F" w:rsidRPr="000A064F" w:rsidRDefault="000A064F" w:rsidP="00003B7B">
      <w:pPr>
        <w:shd w:val="clear" w:color="auto" w:fill="FFFFFF"/>
        <w:ind w:firstLine="426"/>
        <w:jc w:val="both"/>
        <w:rPr>
          <w:rFonts w:ascii="Times New Roman" w:hAnsi="Times New Roman"/>
          <w:sz w:val="28"/>
          <w:szCs w:val="28"/>
        </w:rPr>
      </w:pPr>
      <w:r w:rsidRPr="000A064F">
        <w:rPr>
          <w:rFonts w:ascii="Times New Roman" w:hAnsi="Times New Roman"/>
          <w:sz w:val="28"/>
          <w:szCs w:val="28"/>
        </w:rPr>
        <w:t>4. выработ</w:t>
      </w:r>
      <w:r>
        <w:rPr>
          <w:rFonts w:ascii="Times New Roman" w:hAnsi="Times New Roman"/>
          <w:sz w:val="28"/>
          <w:szCs w:val="28"/>
        </w:rPr>
        <w:t>ать</w:t>
      </w:r>
      <w:r w:rsidRPr="000A064F">
        <w:rPr>
          <w:rFonts w:ascii="Times New Roman" w:hAnsi="Times New Roman"/>
          <w:sz w:val="28"/>
          <w:szCs w:val="28"/>
        </w:rPr>
        <w:t xml:space="preserve"> умени</w:t>
      </w:r>
      <w:r>
        <w:rPr>
          <w:rFonts w:ascii="Times New Roman" w:hAnsi="Times New Roman"/>
          <w:sz w:val="28"/>
          <w:szCs w:val="28"/>
        </w:rPr>
        <w:t>е</w:t>
      </w:r>
      <w:r w:rsidRPr="000A064F">
        <w:rPr>
          <w:rFonts w:ascii="Times New Roman" w:hAnsi="Times New Roman"/>
          <w:sz w:val="28"/>
          <w:szCs w:val="28"/>
        </w:rPr>
        <w:t xml:space="preserve"> организовать индивидуальную работу учащихся;</w:t>
      </w:r>
    </w:p>
    <w:p w:rsidR="000A064F" w:rsidRPr="000A064F" w:rsidRDefault="000A064F" w:rsidP="00003B7B">
      <w:pPr>
        <w:shd w:val="clear" w:color="auto" w:fill="FFFFFF"/>
        <w:ind w:firstLine="426"/>
        <w:jc w:val="both"/>
        <w:rPr>
          <w:rFonts w:ascii="Times New Roman" w:hAnsi="Times New Roman"/>
          <w:sz w:val="28"/>
          <w:szCs w:val="28"/>
        </w:rPr>
      </w:pPr>
      <w:r w:rsidRPr="000A064F">
        <w:rPr>
          <w:rFonts w:ascii="Times New Roman" w:hAnsi="Times New Roman"/>
          <w:sz w:val="28"/>
          <w:szCs w:val="28"/>
        </w:rPr>
        <w:t>5. ознаком</w:t>
      </w:r>
      <w:r>
        <w:rPr>
          <w:rFonts w:ascii="Times New Roman" w:hAnsi="Times New Roman"/>
          <w:sz w:val="28"/>
          <w:szCs w:val="28"/>
        </w:rPr>
        <w:t>ится</w:t>
      </w:r>
      <w:r w:rsidRPr="000A064F">
        <w:rPr>
          <w:rFonts w:ascii="Times New Roman" w:hAnsi="Times New Roman"/>
          <w:sz w:val="28"/>
          <w:szCs w:val="28"/>
        </w:rPr>
        <w:t xml:space="preserve"> с содержанием и методикой проведения занятий; </w:t>
      </w:r>
    </w:p>
    <w:p w:rsidR="000A064F" w:rsidRPr="000A064F" w:rsidRDefault="000A064F" w:rsidP="00003B7B">
      <w:pPr>
        <w:shd w:val="clear" w:color="auto" w:fill="FFFFFF"/>
        <w:ind w:firstLine="426"/>
        <w:jc w:val="both"/>
        <w:rPr>
          <w:rFonts w:ascii="Times New Roman" w:hAnsi="Times New Roman"/>
          <w:sz w:val="28"/>
          <w:szCs w:val="28"/>
        </w:rPr>
      </w:pPr>
      <w:r w:rsidRPr="000A064F">
        <w:rPr>
          <w:rFonts w:ascii="Times New Roman" w:hAnsi="Times New Roman"/>
          <w:sz w:val="28"/>
          <w:szCs w:val="28"/>
        </w:rPr>
        <w:t>6. ознаком</w:t>
      </w:r>
      <w:r>
        <w:rPr>
          <w:rFonts w:ascii="Times New Roman" w:hAnsi="Times New Roman"/>
          <w:sz w:val="28"/>
          <w:szCs w:val="28"/>
        </w:rPr>
        <w:t>ится</w:t>
      </w:r>
      <w:r w:rsidRPr="000A064F">
        <w:rPr>
          <w:rFonts w:ascii="Times New Roman" w:hAnsi="Times New Roman"/>
          <w:sz w:val="28"/>
          <w:szCs w:val="28"/>
        </w:rPr>
        <w:t xml:space="preserve"> с методическими материалами;</w:t>
      </w:r>
    </w:p>
    <w:p w:rsidR="000A064F" w:rsidRPr="000A064F" w:rsidRDefault="000A064F" w:rsidP="00003B7B">
      <w:pPr>
        <w:shd w:val="clear" w:color="auto" w:fill="FFFFFF"/>
        <w:ind w:firstLine="426"/>
        <w:jc w:val="both"/>
        <w:rPr>
          <w:rFonts w:ascii="Times New Roman" w:hAnsi="Times New Roman"/>
          <w:sz w:val="28"/>
          <w:szCs w:val="28"/>
        </w:rPr>
      </w:pPr>
      <w:r w:rsidRPr="000A064F">
        <w:rPr>
          <w:rFonts w:ascii="Times New Roman" w:hAnsi="Times New Roman"/>
          <w:sz w:val="28"/>
          <w:szCs w:val="28"/>
        </w:rPr>
        <w:t>7. ознаком</w:t>
      </w:r>
      <w:r>
        <w:rPr>
          <w:rFonts w:ascii="Times New Roman" w:hAnsi="Times New Roman"/>
          <w:sz w:val="28"/>
          <w:szCs w:val="28"/>
        </w:rPr>
        <w:t>ится</w:t>
      </w:r>
      <w:r w:rsidRPr="000A064F">
        <w:rPr>
          <w:rFonts w:ascii="Times New Roman" w:hAnsi="Times New Roman"/>
          <w:sz w:val="28"/>
          <w:szCs w:val="28"/>
        </w:rPr>
        <w:t xml:space="preserve"> с современным состоянием учебно-воспитательной работы в образовательном учреждении (учреждении этнокультурного профиля) и передовым педагогическим опытом; </w:t>
      </w:r>
    </w:p>
    <w:p w:rsidR="000A064F" w:rsidRPr="000A064F" w:rsidRDefault="000A064F" w:rsidP="00003B7B">
      <w:pPr>
        <w:shd w:val="clear" w:color="auto" w:fill="FFFFFF"/>
        <w:ind w:firstLine="426"/>
        <w:jc w:val="both"/>
        <w:rPr>
          <w:rFonts w:ascii="Times New Roman" w:hAnsi="Times New Roman"/>
          <w:sz w:val="28"/>
          <w:szCs w:val="28"/>
        </w:rPr>
      </w:pPr>
      <w:r w:rsidRPr="000A064F">
        <w:rPr>
          <w:rFonts w:ascii="Times New Roman" w:hAnsi="Times New Roman"/>
          <w:sz w:val="28"/>
          <w:szCs w:val="28"/>
        </w:rPr>
        <w:t xml:space="preserve">8. </w:t>
      </w:r>
      <w:r>
        <w:rPr>
          <w:rFonts w:ascii="Times New Roman" w:hAnsi="Times New Roman"/>
          <w:sz w:val="28"/>
          <w:szCs w:val="28"/>
        </w:rPr>
        <w:t>осуществить</w:t>
      </w:r>
      <w:r w:rsidRPr="000A064F">
        <w:rPr>
          <w:rFonts w:ascii="Times New Roman" w:hAnsi="Times New Roman"/>
          <w:sz w:val="28"/>
          <w:szCs w:val="28"/>
        </w:rPr>
        <w:t xml:space="preserve"> взаимодействи</w:t>
      </w:r>
      <w:r>
        <w:rPr>
          <w:rFonts w:ascii="Times New Roman" w:hAnsi="Times New Roman"/>
          <w:sz w:val="28"/>
          <w:szCs w:val="28"/>
        </w:rPr>
        <w:t>е</w:t>
      </w:r>
      <w:r w:rsidRPr="000A064F">
        <w:rPr>
          <w:rFonts w:ascii="Times New Roman" w:hAnsi="Times New Roman"/>
          <w:sz w:val="28"/>
          <w:szCs w:val="28"/>
        </w:rPr>
        <w:t xml:space="preserve"> и общени</w:t>
      </w:r>
      <w:r>
        <w:rPr>
          <w:rFonts w:ascii="Times New Roman" w:hAnsi="Times New Roman"/>
          <w:sz w:val="28"/>
          <w:szCs w:val="28"/>
        </w:rPr>
        <w:t xml:space="preserve">е </w:t>
      </w:r>
      <w:r w:rsidRPr="000A064F">
        <w:rPr>
          <w:rFonts w:ascii="Times New Roman" w:hAnsi="Times New Roman"/>
          <w:sz w:val="28"/>
          <w:szCs w:val="28"/>
        </w:rPr>
        <w:t xml:space="preserve"> с учащимися, изуч</w:t>
      </w:r>
      <w:r>
        <w:rPr>
          <w:rFonts w:ascii="Times New Roman" w:hAnsi="Times New Roman"/>
          <w:sz w:val="28"/>
          <w:szCs w:val="28"/>
        </w:rPr>
        <w:t>ить</w:t>
      </w:r>
      <w:r w:rsidRPr="000A064F">
        <w:rPr>
          <w:rFonts w:ascii="Times New Roman" w:hAnsi="Times New Roman"/>
          <w:sz w:val="28"/>
          <w:szCs w:val="28"/>
        </w:rPr>
        <w:t xml:space="preserve"> их индивидуальных и возрастных особенностей;</w:t>
      </w:r>
    </w:p>
    <w:p w:rsidR="000A064F" w:rsidRPr="000A064F" w:rsidRDefault="000A064F" w:rsidP="00003B7B">
      <w:pPr>
        <w:shd w:val="clear" w:color="auto" w:fill="FFFFFF"/>
        <w:ind w:firstLine="426"/>
        <w:jc w:val="both"/>
        <w:rPr>
          <w:rFonts w:ascii="Times New Roman" w:hAnsi="Times New Roman"/>
          <w:sz w:val="28"/>
          <w:szCs w:val="28"/>
        </w:rPr>
      </w:pPr>
      <w:r w:rsidRPr="000A064F">
        <w:rPr>
          <w:rFonts w:ascii="Times New Roman" w:hAnsi="Times New Roman"/>
          <w:sz w:val="28"/>
          <w:szCs w:val="28"/>
        </w:rPr>
        <w:t xml:space="preserve">9. </w:t>
      </w:r>
      <w:r>
        <w:rPr>
          <w:rFonts w:ascii="Times New Roman" w:hAnsi="Times New Roman"/>
          <w:sz w:val="28"/>
          <w:szCs w:val="28"/>
        </w:rPr>
        <w:t>сформировать</w:t>
      </w:r>
      <w:r w:rsidRPr="000A064F">
        <w:rPr>
          <w:rFonts w:ascii="Times New Roman" w:hAnsi="Times New Roman"/>
          <w:sz w:val="28"/>
          <w:szCs w:val="28"/>
        </w:rPr>
        <w:t xml:space="preserve"> интерес к научно-исследовательской работе в области обучения и воспитания;</w:t>
      </w:r>
    </w:p>
    <w:p w:rsidR="000A064F" w:rsidRPr="000A064F" w:rsidRDefault="000A064F" w:rsidP="00003B7B">
      <w:pPr>
        <w:shd w:val="clear" w:color="auto" w:fill="FFFFFF"/>
        <w:ind w:firstLine="426"/>
        <w:jc w:val="both"/>
        <w:rPr>
          <w:rFonts w:ascii="Times New Roman" w:hAnsi="Times New Roman"/>
          <w:sz w:val="28"/>
          <w:szCs w:val="28"/>
        </w:rPr>
      </w:pPr>
      <w:r w:rsidRPr="000A064F">
        <w:rPr>
          <w:rFonts w:ascii="Times New Roman" w:hAnsi="Times New Roman"/>
          <w:sz w:val="28"/>
          <w:szCs w:val="28"/>
        </w:rPr>
        <w:t xml:space="preserve"> 10. выработ</w:t>
      </w:r>
      <w:r w:rsidR="00E8745D">
        <w:rPr>
          <w:rFonts w:ascii="Times New Roman" w:hAnsi="Times New Roman"/>
          <w:sz w:val="28"/>
          <w:szCs w:val="28"/>
        </w:rPr>
        <w:t xml:space="preserve">ать творческий, </w:t>
      </w:r>
      <w:r w:rsidRPr="000A064F">
        <w:rPr>
          <w:rFonts w:ascii="Times New Roman" w:hAnsi="Times New Roman"/>
          <w:sz w:val="28"/>
          <w:szCs w:val="28"/>
        </w:rPr>
        <w:t xml:space="preserve"> исследовательск</w:t>
      </w:r>
      <w:r w:rsidR="00E8745D">
        <w:rPr>
          <w:rFonts w:ascii="Times New Roman" w:hAnsi="Times New Roman"/>
          <w:sz w:val="28"/>
          <w:szCs w:val="28"/>
        </w:rPr>
        <w:t>ий</w:t>
      </w:r>
      <w:r w:rsidRPr="000A064F">
        <w:rPr>
          <w:rFonts w:ascii="Times New Roman" w:hAnsi="Times New Roman"/>
          <w:sz w:val="28"/>
          <w:szCs w:val="28"/>
        </w:rPr>
        <w:t xml:space="preserve"> подход к педагогической деятельности, приобре</w:t>
      </w:r>
      <w:r w:rsidR="00E8745D">
        <w:rPr>
          <w:rFonts w:ascii="Times New Roman" w:hAnsi="Times New Roman"/>
          <w:sz w:val="28"/>
          <w:szCs w:val="28"/>
        </w:rPr>
        <w:t>сти</w:t>
      </w:r>
      <w:r w:rsidRPr="000A064F">
        <w:rPr>
          <w:rFonts w:ascii="Times New Roman" w:hAnsi="Times New Roman"/>
          <w:sz w:val="28"/>
          <w:szCs w:val="28"/>
        </w:rPr>
        <w:t xml:space="preserve"> навык</w:t>
      </w:r>
      <w:r w:rsidR="00E8745D">
        <w:rPr>
          <w:rFonts w:ascii="Times New Roman" w:hAnsi="Times New Roman"/>
          <w:sz w:val="28"/>
          <w:szCs w:val="28"/>
        </w:rPr>
        <w:t>и</w:t>
      </w:r>
      <w:r w:rsidRPr="000A064F">
        <w:rPr>
          <w:rFonts w:ascii="Times New Roman" w:hAnsi="Times New Roman"/>
          <w:sz w:val="28"/>
          <w:szCs w:val="28"/>
        </w:rPr>
        <w:t xml:space="preserve"> анализа результатов своего труда, </w:t>
      </w:r>
      <w:r w:rsidR="00E8745D">
        <w:rPr>
          <w:rFonts w:ascii="Times New Roman" w:hAnsi="Times New Roman"/>
          <w:sz w:val="28"/>
          <w:szCs w:val="28"/>
        </w:rPr>
        <w:t xml:space="preserve">сформировать </w:t>
      </w:r>
      <w:r w:rsidRPr="000A064F">
        <w:rPr>
          <w:rFonts w:ascii="Times New Roman" w:hAnsi="Times New Roman"/>
          <w:sz w:val="28"/>
          <w:szCs w:val="28"/>
        </w:rPr>
        <w:t>потребност</w:t>
      </w:r>
      <w:r w:rsidR="00E8745D">
        <w:rPr>
          <w:rFonts w:ascii="Times New Roman" w:hAnsi="Times New Roman"/>
          <w:sz w:val="28"/>
          <w:szCs w:val="28"/>
        </w:rPr>
        <w:t>ь</w:t>
      </w:r>
      <w:r w:rsidRPr="000A064F">
        <w:rPr>
          <w:rFonts w:ascii="Times New Roman" w:hAnsi="Times New Roman"/>
          <w:sz w:val="28"/>
          <w:szCs w:val="28"/>
        </w:rPr>
        <w:t xml:space="preserve"> в самообразовании.</w:t>
      </w:r>
    </w:p>
    <w:p w:rsidR="000A064F" w:rsidRPr="000A064F" w:rsidRDefault="000A064F" w:rsidP="00003B7B">
      <w:pPr>
        <w:shd w:val="clear" w:color="auto" w:fill="FFFFFF"/>
        <w:ind w:firstLine="426"/>
        <w:jc w:val="both"/>
        <w:rPr>
          <w:rFonts w:ascii="Times New Roman" w:hAnsi="Times New Roman"/>
          <w:sz w:val="28"/>
          <w:szCs w:val="28"/>
        </w:rPr>
      </w:pPr>
    </w:p>
    <w:p w:rsidR="009755F4" w:rsidRPr="009755F4" w:rsidRDefault="009755F4" w:rsidP="00003B7B">
      <w:pPr>
        <w:shd w:val="clear" w:color="auto" w:fill="FFFFFF"/>
        <w:ind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55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2. </w:t>
      </w:r>
      <w:r w:rsidRPr="009755F4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Место </w:t>
      </w:r>
      <w:r w:rsidR="00CD58CB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практики</w:t>
      </w:r>
      <w:r w:rsidRPr="009755F4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в структуре ОПОП ВО</w:t>
      </w:r>
    </w:p>
    <w:p w:rsidR="00AC353B" w:rsidRPr="009755F4" w:rsidRDefault="00AC353B" w:rsidP="006C3B52">
      <w:pPr>
        <w:pStyle w:val="a8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9755F4">
        <w:rPr>
          <w:sz w:val="28"/>
          <w:szCs w:val="28"/>
        </w:rPr>
        <w:t xml:space="preserve">Учебная практика по получению первичных профессиональных умений и навыков обучающихся по направлению подготовки </w:t>
      </w:r>
      <w:r w:rsidR="009755F4" w:rsidRPr="009755F4">
        <w:rPr>
          <w:sz w:val="28"/>
          <w:szCs w:val="28"/>
        </w:rPr>
        <w:t>51</w:t>
      </w:r>
      <w:r w:rsidRPr="009755F4">
        <w:rPr>
          <w:sz w:val="28"/>
          <w:szCs w:val="28"/>
        </w:rPr>
        <w:t>.03.0</w:t>
      </w:r>
      <w:r w:rsidR="00142AC0">
        <w:rPr>
          <w:sz w:val="28"/>
          <w:szCs w:val="28"/>
        </w:rPr>
        <w:t>1</w:t>
      </w:r>
      <w:r w:rsidR="009755F4" w:rsidRPr="009755F4">
        <w:rPr>
          <w:sz w:val="28"/>
          <w:szCs w:val="28"/>
        </w:rPr>
        <w:t xml:space="preserve"> </w:t>
      </w:r>
      <w:r w:rsidRPr="009755F4">
        <w:rPr>
          <w:sz w:val="28"/>
          <w:szCs w:val="28"/>
        </w:rPr>
        <w:t>«</w:t>
      </w:r>
      <w:r w:rsidR="00142AC0">
        <w:rPr>
          <w:sz w:val="28"/>
          <w:szCs w:val="28"/>
        </w:rPr>
        <w:t>Культурология</w:t>
      </w:r>
      <w:r w:rsidRPr="009755F4">
        <w:rPr>
          <w:sz w:val="28"/>
          <w:szCs w:val="28"/>
        </w:rPr>
        <w:t>» является обязательной и включена в блок 2 «Практики</w:t>
      </w:r>
      <w:r w:rsidR="009755F4" w:rsidRPr="009755F4">
        <w:rPr>
          <w:sz w:val="28"/>
          <w:szCs w:val="28"/>
        </w:rPr>
        <w:t>»</w:t>
      </w:r>
      <w:r w:rsidRPr="009755F4">
        <w:rPr>
          <w:sz w:val="28"/>
          <w:szCs w:val="28"/>
        </w:rPr>
        <w:t xml:space="preserve"> в соответствии с требованиями федерального государственного образовательного стандарта высшего образования (ФГОС ВО).</w:t>
      </w:r>
    </w:p>
    <w:p w:rsidR="002B11DE" w:rsidRPr="009755F4" w:rsidRDefault="00AC353B" w:rsidP="006C3B52">
      <w:pPr>
        <w:pStyle w:val="a8"/>
        <w:spacing w:before="0" w:beforeAutospacing="0" w:after="0" w:afterAutospacing="0"/>
        <w:ind w:firstLine="426"/>
        <w:jc w:val="both"/>
        <w:rPr>
          <w:b/>
          <w:bCs/>
          <w:i/>
          <w:iCs/>
          <w:sz w:val="28"/>
          <w:szCs w:val="28"/>
        </w:rPr>
      </w:pPr>
      <w:r w:rsidRPr="009755F4">
        <w:rPr>
          <w:sz w:val="28"/>
          <w:szCs w:val="28"/>
        </w:rPr>
        <w:t>Практика базируется на основе полученных ранее знаний по следующим дисциплинам:</w:t>
      </w:r>
      <w:r w:rsidR="009755F4">
        <w:rPr>
          <w:sz w:val="28"/>
          <w:szCs w:val="28"/>
        </w:rPr>
        <w:t xml:space="preserve"> </w:t>
      </w:r>
      <w:r w:rsidR="002B11DE" w:rsidRPr="009755F4">
        <w:rPr>
          <w:bCs/>
          <w:iCs/>
          <w:sz w:val="28"/>
          <w:szCs w:val="28"/>
        </w:rPr>
        <w:t>Педагогика</w:t>
      </w:r>
      <w:r w:rsidR="00394AAF">
        <w:rPr>
          <w:bCs/>
          <w:iCs/>
          <w:sz w:val="28"/>
          <w:szCs w:val="28"/>
        </w:rPr>
        <w:t xml:space="preserve"> и</w:t>
      </w:r>
      <w:r w:rsidR="002B11DE" w:rsidRPr="009755F4">
        <w:rPr>
          <w:bCs/>
          <w:iCs/>
          <w:sz w:val="28"/>
          <w:szCs w:val="28"/>
        </w:rPr>
        <w:t xml:space="preserve"> </w:t>
      </w:r>
      <w:r w:rsidR="00394AAF">
        <w:rPr>
          <w:bCs/>
          <w:iCs/>
          <w:sz w:val="28"/>
          <w:szCs w:val="28"/>
        </w:rPr>
        <w:t>п</w:t>
      </w:r>
      <w:r w:rsidR="002B11DE" w:rsidRPr="009755F4">
        <w:rPr>
          <w:bCs/>
          <w:iCs/>
          <w:sz w:val="28"/>
          <w:szCs w:val="28"/>
        </w:rPr>
        <w:t>сихология; Информационные те</w:t>
      </w:r>
      <w:r w:rsidR="00394AAF">
        <w:rPr>
          <w:bCs/>
          <w:iCs/>
          <w:sz w:val="28"/>
          <w:szCs w:val="28"/>
        </w:rPr>
        <w:t xml:space="preserve">хнологии; </w:t>
      </w:r>
      <w:r w:rsidR="00142AC0">
        <w:rPr>
          <w:bCs/>
          <w:iCs/>
          <w:sz w:val="28"/>
          <w:szCs w:val="28"/>
        </w:rPr>
        <w:t>Этнокультурология</w:t>
      </w:r>
      <w:r w:rsidR="00394AAF">
        <w:rPr>
          <w:bCs/>
          <w:iCs/>
          <w:sz w:val="28"/>
          <w:szCs w:val="28"/>
        </w:rPr>
        <w:t>,</w:t>
      </w:r>
      <w:r w:rsidR="002B11DE" w:rsidRPr="009755F4">
        <w:rPr>
          <w:bCs/>
          <w:iCs/>
          <w:sz w:val="28"/>
          <w:szCs w:val="28"/>
        </w:rPr>
        <w:t xml:space="preserve"> </w:t>
      </w:r>
      <w:r w:rsidR="00142FC4">
        <w:rPr>
          <w:bCs/>
          <w:iCs/>
          <w:sz w:val="28"/>
          <w:szCs w:val="28"/>
        </w:rPr>
        <w:t>Р</w:t>
      </w:r>
      <w:r w:rsidR="00394AAF">
        <w:rPr>
          <w:bCs/>
          <w:iCs/>
          <w:sz w:val="28"/>
          <w:szCs w:val="28"/>
        </w:rPr>
        <w:t>уководство этнокультурным центром.</w:t>
      </w:r>
    </w:p>
    <w:p w:rsidR="002B11DE" w:rsidRDefault="002B11DE" w:rsidP="006C3B52">
      <w:pPr>
        <w:tabs>
          <w:tab w:val="left" w:pos="708"/>
        </w:tabs>
        <w:ind w:firstLine="426"/>
        <w:jc w:val="both"/>
        <w:rPr>
          <w:rFonts w:ascii="Times New Roman" w:hAnsi="Times New Roman"/>
          <w:i/>
          <w:sz w:val="28"/>
          <w:szCs w:val="28"/>
        </w:rPr>
      </w:pPr>
    </w:p>
    <w:p w:rsidR="009755F4" w:rsidRPr="009755F4" w:rsidRDefault="009755F4" w:rsidP="00003B7B">
      <w:pPr>
        <w:shd w:val="clear" w:color="auto" w:fill="FFFFFF"/>
        <w:ind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9755F4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3.Объем </w:t>
      </w:r>
      <w:r w:rsidR="00CD58CB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практики</w:t>
      </w:r>
      <w:r w:rsidRPr="009755F4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в зачетных единицах</w:t>
      </w:r>
      <w:r w:rsidRPr="009755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с указанием количества академических часов: общих и выделенных на контактную работу обучающихся с преподавателем (по видам учебных занятий), и на сам</w:t>
      </w:r>
      <w:r w:rsidR="007C40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остоятельную работу обучающихся:</w:t>
      </w:r>
    </w:p>
    <w:p w:rsidR="009755F4" w:rsidRDefault="007C40BA" w:rsidP="00003B7B">
      <w:pPr>
        <w:shd w:val="clear" w:color="auto" w:fill="FFFFFF"/>
        <w:ind w:firstLine="426"/>
        <w:jc w:val="both"/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3 </w:t>
      </w:r>
      <w:r w:rsidR="009755F4" w:rsidRPr="009755F4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.</w:t>
      </w:r>
      <w:r w:rsidR="009755F4" w:rsidRPr="009755F4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.</w:t>
      </w:r>
      <w:r w:rsidR="009755F4" w:rsidRPr="009755F4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108</w:t>
      </w:r>
      <w:r w:rsidR="009755F4" w:rsidRPr="009755F4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часов, из них ауд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.- </w:t>
      </w:r>
      <w:r w:rsidR="00394AAF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1</w:t>
      </w:r>
      <w:r w:rsidR="00224B92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9</w:t>
      </w:r>
      <w:r w:rsidR="009755F4" w:rsidRPr="009755F4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, СРС 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- </w:t>
      </w:r>
      <w:r w:rsidR="00142FC4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89</w:t>
      </w:r>
      <w:r w:rsidR="009755F4" w:rsidRPr="009755F4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, формы контроля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: зачет</w:t>
      </w:r>
      <w:r w:rsidR="00142FC4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 с оценкой</w:t>
      </w:r>
      <w:r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.</w:t>
      </w:r>
    </w:p>
    <w:p w:rsidR="0021095C" w:rsidRPr="009755F4" w:rsidRDefault="0021095C" w:rsidP="00003B7B">
      <w:pPr>
        <w:shd w:val="clear" w:color="auto" w:fill="FFFFFF"/>
        <w:ind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C40BA" w:rsidRPr="007C40BA" w:rsidRDefault="007C40BA" w:rsidP="00003B7B">
      <w:pPr>
        <w:shd w:val="clear" w:color="auto" w:fill="FFFFFF"/>
        <w:ind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C40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4.</w:t>
      </w:r>
      <w:r w:rsidRPr="007C40BA">
        <w:rPr>
          <w:rFonts w:ascii="Cambria Math" w:eastAsia="Times New Roman" w:hAnsi="Cambria Math" w:cs="Cambria Math"/>
          <w:color w:val="000000"/>
          <w:sz w:val="28"/>
          <w:szCs w:val="28"/>
          <w:lang w:eastAsia="ru-RU"/>
        </w:rPr>
        <w:t>​</w:t>
      </w:r>
      <w:r w:rsidRPr="007C40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7C40BA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Содержание </w:t>
      </w:r>
      <w:r w:rsidR="00CD58CB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практики</w:t>
      </w:r>
      <w:r w:rsidRPr="007C40BA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, </w:t>
      </w:r>
      <w:r w:rsidRPr="007C40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структурированное по темам (разделам) с </w:t>
      </w:r>
      <w:r w:rsidRPr="007C40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указанием отведенного на них количества академических часов и видов учебных занятий;</w:t>
      </w:r>
    </w:p>
    <w:p w:rsidR="002B11DE" w:rsidRDefault="002B11DE" w:rsidP="00003B7B">
      <w:pPr>
        <w:tabs>
          <w:tab w:val="right" w:leader="underscore" w:pos="8505"/>
        </w:tabs>
        <w:ind w:firstLine="426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Формой проведения  учебной практики является ознакомительная практика. </w:t>
      </w:r>
    </w:p>
    <w:p w:rsidR="007C40BA" w:rsidRDefault="007C40BA" w:rsidP="00003B7B">
      <w:pPr>
        <w:tabs>
          <w:tab w:val="right" w:leader="underscore" w:pos="8505"/>
        </w:tabs>
        <w:ind w:firstLine="426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Время проведения практики: </w:t>
      </w:r>
      <w:r w:rsidR="00142FC4">
        <w:rPr>
          <w:rFonts w:ascii="Times New Roman" w:hAnsi="Times New Roman"/>
          <w:bCs/>
          <w:iCs/>
          <w:sz w:val="28"/>
          <w:szCs w:val="28"/>
        </w:rPr>
        <w:t>4</w:t>
      </w:r>
      <w:r>
        <w:rPr>
          <w:rFonts w:ascii="Times New Roman" w:hAnsi="Times New Roman"/>
          <w:bCs/>
          <w:iCs/>
          <w:sz w:val="28"/>
          <w:szCs w:val="28"/>
        </w:rPr>
        <w:t>-й семестр. Учебная практика является распределенной и проводится в вбираемые руководителем дни в течение всего семестра с февраля по июль месяц.</w:t>
      </w:r>
    </w:p>
    <w:p w:rsidR="007C40BA" w:rsidRDefault="007C40BA" w:rsidP="00003B7B">
      <w:pPr>
        <w:tabs>
          <w:tab w:val="right" w:leader="underscore" w:pos="8505"/>
        </w:tabs>
        <w:ind w:firstLine="426"/>
        <w:jc w:val="both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Место проведения практики: </w:t>
      </w:r>
      <w:r w:rsidR="00142FC4">
        <w:rPr>
          <w:rFonts w:ascii="Times New Roman" w:hAnsi="Times New Roman"/>
          <w:bCs/>
          <w:iCs/>
          <w:sz w:val="28"/>
          <w:szCs w:val="28"/>
        </w:rPr>
        <w:t xml:space="preserve">общеобразовательные школы, учреждения среднего профессионального образования, учреждения дополнительного образования, </w:t>
      </w:r>
      <w:r>
        <w:rPr>
          <w:rFonts w:ascii="Times New Roman" w:hAnsi="Times New Roman"/>
          <w:bCs/>
          <w:iCs/>
          <w:sz w:val="28"/>
          <w:szCs w:val="28"/>
        </w:rPr>
        <w:t>дома культуры, этнокультурные центры, музеи, дома творчества.</w:t>
      </w:r>
    </w:p>
    <w:p w:rsidR="002B11DE" w:rsidRDefault="002B11DE" w:rsidP="00003B7B">
      <w:pPr>
        <w:tabs>
          <w:tab w:val="left" w:pos="708"/>
        </w:tabs>
        <w:ind w:firstLine="426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4106"/>
        <w:gridCol w:w="908"/>
        <w:gridCol w:w="944"/>
        <w:gridCol w:w="930"/>
        <w:gridCol w:w="2089"/>
      </w:tblGrid>
      <w:tr w:rsidR="00003B7B" w:rsidTr="000E32C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1DE" w:rsidRDefault="002B11DE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2B11DE" w:rsidRDefault="002B11DE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1DE" w:rsidRDefault="002B11DE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Разделы (этапы) практики</w:t>
            </w:r>
          </w:p>
        </w:tc>
        <w:tc>
          <w:tcPr>
            <w:tcW w:w="27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1DE" w:rsidRDefault="002B11DE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Виды работы, включая СРС</w:t>
            </w:r>
          </w:p>
          <w:p w:rsidR="002B11DE" w:rsidRDefault="002B11DE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 трудоемкость (в часах)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1DE" w:rsidRDefault="002B11DE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Формы</w:t>
            </w:r>
          </w:p>
          <w:p w:rsidR="002B11DE" w:rsidRDefault="002B11DE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текущего</w:t>
            </w:r>
          </w:p>
          <w:p w:rsidR="002B11DE" w:rsidRDefault="002B11DE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контроля</w:t>
            </w:r>
          </w:p>
        </w:tc>
      </w:tr>
      <w:tr w:rsidR="00857A6D" w:rsidTr="000E32C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1DE" w:rsidRDefault="002B11DE" w:rsidP="00D75E64">
            <w:pPr>
              <w:tabs>
                <w:tab w:val="left" w:leader="underscore" w:pos="665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1DE" w:rsidRDefault="002B11DE" w:rsidP="00D75E64">
            <w:pPr>
              <w:tabs>
                <w:tab w:val="left" w:leader="underscore" w:pos="665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DE" w:rsidRDefault="002B11DE" w:rsidP="00D75E64">
            <w:pPr>
              <w:tabs>
                <w:tab w:val="left" w:leader="underscore" w:pos="665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DE" w:rsidRDefault="002B11DE" w:rsidP="00D75E64">
            <w:pPr>
              <w:tabs>
                <w:tab w:val="left" w:leader="underscore" w:pos="665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Ауд.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DE" w:rsidRDefault="002B11DE" w:rsidP="00D75E64">
            <w:pPr>
              <w:tabs>
                <w:tab w:val="left" w:leader="underscore" w:pos="665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СРС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1DE" w:rsidRDefault="002B11DE" w:rsidP="00D75E64">
            <w:pPr>
              <w:tabs>
                <w:tab w:val="left" w:leader="underscore" w:pos="665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7A6D" w:rsidTr="000E32C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DE" w:rsidRDefault="002B11DE" w:rsidP="00D75E64">
            <w:pPr>
              <w:tabs>
                <w:tab w:val="left" w:leader="underscore" w:pos="665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DE" w:rsidRDefault="002B11DE" w:rsidP="00D75E64">
            <w:pPr>
              <w:tabs>
                <w:tab w:val="left" w:leader="underscore" w:pos="6653"/>
              </w:tabs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Учебная (с отрывом от учебы)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1DE" w:rsidRDefault="002B11DE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</w:t>
            </w: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1DE" w:rsidRDefault="00394AAF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1DE" w:rsidRDefault="00142FC4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1DE" w:rsidRDefault="002B11DE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7A6D" w:rsidTr="000E32C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B0" w:rsidRDefault="006924C9" w:rsidP="00D75E64">
            <w:pPr>
              <w:tabs>
                <w:tab w:val="left" w:leader="underscore" w:pos="665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29B0" w:rsidRDefault="005A29B0" w:rsidP="00D75E64">
            <w:pPr>
              <w:tabs>
                <w:tab w:val="left" w:leader="underscore" w:pos="6653"/>
              </w:tabs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Подготовительный этап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9B0" w:rsidRDefault="005A29B0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9B0" w:rsidRDefault="005A29B0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29B0" w:rsidRDefault="005A29B0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29B0" w:rsidRDefault="005A29B0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7A6D" w:rsidTr="00EE4037">
        <w:trPr>
          <w:trHeight w:val="206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A6D" w:rsidRDefault="006924C9" w:rsidP="00D75E64">
            <w:pPr>
              <w:tabs>
                <w:tab w:val="left" w:leader="underscore" w:pos="665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EF4D48">
              <w:rPr>
                <w:rFonts w:ascii="Times New Roman" w:hAnsi="Times New Roman"/>
                <w:sz w:val="28"/>
                <w:szCs w:val="28"/>
              </w:rPr>
              <w:t>.1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7A6D" w:rsidRPr="00857A6D" w:rsidRDefault="00857A6D" w:rsidP="00D75E64">
            <w:pPr>
              <w:tabs>
                <w:tab w:val="left" w:leader="underscore" w:pos="665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7A6D">
              <w:rPr>
                <w:rFonts w:ascii="Times New Roman" w:hAnsi="Times New Roman"/>
                <w:sz w:val="28"/>
                <w:szCs w:val="28"/>
              </w:rPr>
              <w:t>Информирование обучающихся о начале практики, распределение по базам практики.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A6D" w:rsidRDefault="00857A6D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A6D" w:rsidRDefault="00394AAF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7A6D" w:rsidRDefault="00857A6D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7A6D" w:rsidRDefault="00857A6D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Письма о согласии базовых организаций о согласии на прохождение обучающимися </w:t>
            </w:r>
            <w:r w:rsidR="00220638">
              <w:rPr>
                <w:rFonts w:ascii="Times New Roman" w:hAnsi="Times New Roman"/>
                <w:sz w:val="28"/>
                <w:szCs w:val="28"/>
              </w:rPr>
              <w:t>практики</w:t>
            </w:r>
          </w:p>
        </w:tc>
      </w:tr>
      <w:tr w:rsidR="00220638" w:rsidTr="000E32C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638" w:rsidRDefault="006924C9" w:rsidP="00D75E64">
            <w:pPr>
              <w:tabs>
                <w:tab w:val="left" w:leader="underscore" w:pos="665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EF4D48">
              <w:rPr>
                <w:rFonts w:ascii="Times New Roman" w:hAnsi="Times New Roman"/>
                <w:sz w:val="28"/>
                <w:szCs w:val="28"/>
              </w:rPr>
              <w:t>.2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0638" w:rsidRPr="00857A6D" w:rsidRDefault="00220638" w:rsidP="00D75E64">
            <w:pPr>
              <w:tabs>
                <w:tab w:val="left" w:leader="underscore" w:pos="665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Заключение договоров на практику с профильными организациями, определение руководителей от базы практики (указывается в дневнике практики).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638" w:rsidRDefault="00220638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638" w:rsidRDefault="00394AAF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0638" w:rsidRDefault="00220638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638" w:rsidRDefault="00E73BD7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Договора на прохождение практики</w:t>
            </w:r>
          </w:p>
        </w:tc>
      </w:tr>
      <w:tr w:rsidR="00E73BD7" w:rsidTr="000E32C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BD7" w:rsidRDefault="006924C9" w:rsidP="00D75E64">
            <w:pPr>
              <w:tabs>
                <w:tab w:val="left" w:leader="underscore" w:pos="665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EF4D48">
              <w:rPr>
                <w:rFonts w:ascii="Times New Roman" w:hAnsi="Times New Roman"/>
                <w:sz w:val="28"/>
                <w:szCs w:val="28"/>
              </w:rPr>
              <w:t>.3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BD7" w:rsidRDefault="00BF7F99" w:rsidP="00D75E64">
            <w:pPr>
              <w:tabs>
                <w:tab w:val="left" w:leader="underscore" w:pos="665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Издание приказа о прохождении практики студентами кафедры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BD7" w:rsidRDefault="00E73BD7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BD7" w:rsidRDefault="00E73BD7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3BD7" w:rsidRDefault="00E73BD7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3BD7" w:rsidRDefault="00BF7F99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Приказ о распределении на практику</w:t>
            </w:r>
          </w:p>
        </w:tc>
      </w:tr>
      <w:tr w:rsidR="00857A6D" w:rsidTr="000E32C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DE" w:rsidRDefault="006924C9" w:rsidP="00D75E64">
            <w:pPr>
              <w:tabs>
                <w:tab w:val="left" w:leader="underscore" w:pos="665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2B11DE">
              <w:rPr>
                <w:rFonts w:ascii="Times New Roman" w:hAnsi="Times New Roman"/>
                <w:sz w:val="28"/>
                <w:szCs w:val="28"/>
              </w:rPr>
              <w:t>.</w:t>
            </w:r>
            <w:r w:rsidR="00EF4D48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DE" w:rsidRDefault="002B11DE" w:rsidP="00D75E64">
            <w:pPr>
              <w:tabs>
                <w:tab w:val="left" w:leader="underscore" w:pos="665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Установочная конференция</w:t>
            </w:r>
            <w:r w:rsidR="00B10DAE">
              <w:rPr>
                <w:rFonts w:ascii="Times New Roman" w:hAnsi="Times New Roman"/>
                <w:sz w:val="28"/>
                <w:szCs w:val="28"/>
              </w:rPr>
              <w:t>. Ознакомление с содержанием практики, заданий, особенностями заполнения Дневника практики.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1DE" w:rsidRDefault="002B11DE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1DE" w:rsidRDefault="00394AAF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1DE" w:rsidRDefault="002B11DE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1DE" w:rsidRDefault="002B11DE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4D48" w:rsidTr="000E32C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D48" w:rsidRDefault="006924C9" w:rsidP="00D75E64">
            <w:pPr>
              <w:tabs>
                <w:tab w:val="left" w:leader="underscore" w:pos="665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D48" w:rsidRPr="00EF4D48" w:rsidRDefault="00EF4D48" w:rsidP="00D75E64">
            <w:pPr>
              <w:tabs>
                <w:tab w:val="left" w:leader="underscore" w:pos="6653"/>
              </w:tabs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EF4D48">
              <w:rPr>
                <w:rFonts w:ascii="Times New Roman" w:hAnsi="Times New Roman"/>
                <w:i/>
                <w:sz w:val="28"/>
                <w:szCs w:val="28"/>
              </w:rPr>
              <w:t>Производственно-ознакомительный этап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D48" w:rsidRDefault="00EF4D48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D48" w:rsidRDefault="00EF4D48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D48" w:rsidRDefault="00EF4D48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D48" w:rsidRDefault="00EF4D48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7A6D" w:rsidTr="000E32C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3FD" w:rsidRDefault="004863FD" w:rsidP="006924C9">
            <w:pPr>
              <w:tabs>
                <w:tab w:val="left" w:leader="underscore" w:pos="665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="006924C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3FD" w:rsidRDefault="004863FD" w:rsidP="00D75E64">
            <w:pPr>
              <w:tabs>
                <w:tab w:val="left" w:leader="underscore" w:pos="665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Совещание руководителей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практики от базы практики и Института. Согласование цели, задачи, содержания и режима прохождения практики.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3FD" w:rsidRDefault="004863FD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3FD" w:rsidRDefault="004863FD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3FD" w:rsidRDefault="004863FD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3FD" w:rsidRDefault="004863FD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Фиксация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проведения совещания в Дневнике практики.</w:t>
            </w:r>
          </w:p>
        </w:tc>
      </w:tr>
      <w:tr w:rsidR="00857A6D" w:rsidTr="000E32C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3FD" w:rsidRDefault="004863FD" w:rsidP="006924C9">
            <w:pPr>
              <w:tabs>
                <w:tab w:val="left" w:leader="underscore" w:pos="665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2.</w:t>
            </w:r>
            <w:r w:rsidR="006924C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3FD" w:rsidRDefault="004863FD" w:rsidP="00D75E64">
            <w:pPr>
              <w:tabs>
                <w:tab w:val="left" w:leader="underscore" w:pos="665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Инструктаж обучающихся по ознакомлению с требованиями охраны труда, техники безопасности, пожарной безопасности, а также правилами внутреннего трудового распо</w:t>
            </w:r>
            <w:r w:rsidR="00142FC4">
              <w:rPr>
                <w:rFonts w:ascii="Times New Roman" w:hAnsi="Times New Roman"/>
                <w:sz w:val="28"/>
                <w:szCs w:val="28"/>
              </w:rPr>
              <w:t>рядка  профильной организации (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соответствии с договором о практике). 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3FD" w:rsidRDefault="004863FD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863FD" w:rsidRDefault="00394AAF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3FD" w:rsidRDefault="004863FD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3FD" w:rsidRDefault="004863FD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Фиксация проведения инструктажа в Дневнике практики.</w:t>
            </w:r>
          </w:p>
        </w:tc>
      </w:tr>
      <w:tr w:rsidR="00857A6D" w:rsidTr="000E32C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DE" w:rsidRDefault="002B11DE" w:rsidP="006924C9">
            <w:pPr>
              <w:tabs>
                <w:tab w:val="left" w:leader="underscore" w:pos="665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="006924C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DE" w:rsidRDefault="00390F0A" w:rsidP="006924C9">
            <w:pPr>
              <w:tabs>
                <w:tab w:val="left" w:leader="underscore" w:pos="665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Знакомство с объектом практики. </w:t>
            </w:r>
            <w:r w:rsidR="002B11DE">
              <w:rPr>
                <w:rFonts w:ascii="Times New Roman" w:hAnsi="Times New Roman"/>
                <w:sz w:val="28"/>
                <w:szCs w:val="28"/>
              </w:rPr>
              <w:t xml:space="preserve">Изучение организационных, учебно-методических, воспитательных и др. документов учреждения 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1DE" w:rsidRDefault="002B11DE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1DE" w:rsidRDefault="002B11DE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1DE" w:rsidRDefault="00394AAF" w:rsidP="00394AAF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1DE" w:rsidRDefault="00DD40DD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Фиксация выполненных заданий в Дневнике практики</w:t>
            </w:r>
          </w:p>
        </w:tc>
      </w:tr>
      <w:tr w:rsidR="00857A6D" w:rsidTr="000E32C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DE" w:rsidRDefault="002B11DE" w:rsidP="006924C9">
            <w:pPr>
              <w:tabs>
                <w:tab w:val="left" w:leader="underscore" w:pos="665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="006924C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DE" w:rsidRDefault="00390F0A" w:rsidP="006924C9">
            <w:pPr>
              <w:tabs>
                <w:tab w:val="left" w:leader="underscore" w:pos="665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Выполнение программы практики</w:t>
            </w:r>
            <w:r w:rsidR="007E503E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2B11DE">
              <w:rPr>
                <w:rFonts w:ascii="Times New Roman" w:hAnsi="Times New Roman"/>
                <w:sz w:val="28"/>
                <w:szCs w:val="28"/>
              </w:rPr>
              <w:t xml:space="preserve">Посещение  </w:t>
            </w:r>
            <w:r w:rsidR="00142FC4">
              <w:rPr>
                <w:rFonts w:ascii="Times New Roman" w:hAnsi="Times New Roman"/>
                <w:sz w:val="28"/>
                <w:szCs w:val="28"/>
              </w:rPr>
              <w:t>уроков (</w:t>
            </w:r>
            <w:r w:rsidR="002B11DE">
              <w:rPr>
                <w:rFonts w:ascii="Times New Roman" w:hAnsi="Times New Roman"/>
                <w:sz w:val="28"/>
                <w:szCs w:val="28"/>
              </w:rPr>
              <w:t>занятий</w:t>
            </w:r>
            <w:r w:rsidR="00142FC4">
              <w:rPr>
                <w:rFonts w:ascii="Times New Roman" w:hAnsi="Times New Roman"/>
                <w:sz w:val="28"/>
                <w:szCs w:val="28"/>
              </w:rPr>
              <w:t>)</w:t>
            </w:r>
            <w:r w:rsidR="002B11D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1DE" w:rsidRDefault="002B11DE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1DE" w:rsidRDefault="002B11DE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1DE" w:rsidRDefault="006924C9" w:rsidP="00394AAF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394AAF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1DE" w:rsidRDefault="002B11DE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Присутствие на занятиях (мероприятии)</w:t>
            </w:r>
          </w:p>
        </w:tc>
      </w:tr>
      <w:tr w:rsidR="00285D81" w:rsidTr="000E32C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D81" w:rsidRDefault="006924C9" w:rsidP="00D75E64">
            <w:pPr>
              <w:tabs>
                <w:tab w:val="left" w:leader="underscore" w:pos="665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5D81" w:rsidRPr="006924C9" w:rsidRDefault="00285D81" w:rsidP="00142FC4">
            <w:pPr>
              <w:tabs>
                <w:tab w:val="left" w:leader="underscore" w:pos="6653"/>
              </w:tabs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6924C9">
              <w:rPr>
                <w:rFonts w:ascii="Times New Roman" w:hAnsi="Times New Roman"/>
                <w:i/>
                <w:sz w:val="28"/>
                <w:szCs w:val="28"/>
              </w:rPr>
              <w:t>Базовый этап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81" w:rsidRDefault="00285D81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D81" w:rsidRDefault="00285D81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D81" w:rsidRDefault="00285D81" w:rsidP="00394AAF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D81" w:rsidRDefault="00285D81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7A6D" w:rsidTr="000E32C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DE" w:rsidRDefault="006924C9" w:rsidP="006924C9">
            <w:pPr>
              <w:tabs>
                <w:tab w:val="left" w:leader="underscore" w:pos="665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2B11DE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DE" w:rsidRDefault="002B11DE" w:rsidP="00142FC4">
            <w:pPr>
              <w:tabs>
                <w:tab w:val="left" w:leader="underscore" w:pos="665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Анализ одного из посещенных </w:t>
            </w:r>
            <w:r w:rsidR="00142FC4">
              <w:rPr>
                <w:rFonts w:ascii="Times New Roman" w:hAnsi="Times New Roman"/>
                <w:sz w:val="28"/>
                <w:szCs w:val="28"/>
              </w:rPr>
              <w:t>уроков (</w:t>
            </w:r>
            <w:r>
              <w:rPr>
                <w:rFonts w:ascii="Times New Roman" w:hAnsi="Times New Roman"/>
                <w:sz w:val="28"/>
                <w:szCs w:val="28"/>
              </w:rPr>
              <w:t>занятий)</w:t>
            </w:r>
            <w:r w:rsidR="007E503E">
              <w:rPr>
                <w:rFonts w:ascii="Times New Roman" w:hAnsi="Times New Roman"/>
                <w:sz w:val="28"/>
                <w:szCs w:val="28"/>
              </w:rPr>
              <w:t xml:space="preserve">. </w:t>
            </w:r>
          </w:p>
          <w:p w:rsidR="00285D81" w:rsidRDefault="00285D81" w:rsidP="00142FC4">
            <w:pPr>
              <w:tabs>
                <w:tab w:val="left" w:leader="underscore" w:pos="665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 к проведению собственн</w:t>
            </w:r>
            <w:r w:rsidR="006924C9">
              <w:rPr>
                <w:rFonts w:ascii="Times New Roman" w:hAnsi="Times New Roman"/>
                <w:sz w:val="28"/>
                <w:szCs w:val="28"/>
              </w:rPr>
              <w:t>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924C9">
              <w:rPr>
                <w:rFonts w:ascii="Times New Roman" w:hAnsi="Times New Roman"/>
                <w:sz w:val="28"/>
                <w:szCs w:val="28"/>
              </w:rPr>
              <w:t xml:space="preserve">уроков (занятий). </w:t>
            </w: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6924C9">
              <w:rPr>
                <w:rFonts w:ascii="Times New Roman" w:hAnsi="Times New Roman"/>
                <w:sz w:val="28"/>
                <w:szCs w:val="28"/>
              </w:rPr>
              <w:t>роведение уроков (занятий).</w:t>
            </w:r>
          </w:p>
          <w:p w:rsidR="006924C9" w:rsidRPr="006924C9" w:rsidRDefault="006924C9" w:rsidP="006924C9">
            <w:pPr>
              <w:tabs>
                <w:tab w:val="left" w:pos="0"/>
                <w:tab w:val="left" w:pos="2127"/>
              </w:tabs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924C9">
              <w:rPr>
                <w:rFonts w:ascii="Times New Roman" w:hAnsi="Times New Roman"/>
                <w:sz w:val="28"/>
                <w:szCs w:val="28"/>
              </w:rPr>
              <w:t>Само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6924C9">
              <w:rPr>
                <w:rFonts w:ascii="Times New Roman" w:hAnsi="Times New Roman"/>
                <w:sz w:val="28"/>
                <w:szCs w:val="28"/>
              </w:rPr>
              <w:t>нализ уроков (занятий).</w:t>
            </w:r>
          </w:p>
          <w:p w:rsidR="006924C9" w:rsidRDefault="006924C9" w:rsidP="00142FC4">
            <w:pPr>
              <w:tabs>
                <w:tab w:val="left" w:leader="underscore" w:pos="665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1DE" w:rsidRDefault="002B11DE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1DE" w:rsidRDefault="002B11DE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1DE" w:rsidRDefault="006924C9" w:rsidP="00142FC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142FC4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1DE" w:rsidRDefault="00DD40DD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Фиксация проведения </w:t>
            </w:r>
            <w:r w:rsidR="006924C9">
              <w:rPr>
                <w:rFonts w:ascii="Times New Roman" w:hAnsi="Times New Roman"/>
                <w:sz w:val="28"/>
                <w:szCs w:val="28"/>
              </w:rPr>
              <w:t>уроков (занятий).</w:t>
            </w:r>
            <w:r>
              <w:rPr>
                <w:rFonts w:ascii="Times New Roman" w:hAnsi="Times New Roman"/>
                <w:sz w:val="28"/>
                <w:szCs w:val="28"/>
              </w:rPr>
              <w:t>, отчетов о их проведении в Дневнике практики</w:t>
            </w:r>
          </w:p>
        </w:tc>
      </w:tr>
      <w:tr w:rsidR="00EF4D48" w:rsidTr="000E32C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D48" w:rsidRDefault="006924C9" w:rsidP="00D75E64">
            <w:pPr>
              <w:tabs>
                <w:tab w:val="left" w:leader="underscore" w:pos="665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D48" w:rsidRPr="00EF4D48" w:rsidRDefault="00EF4D48" w:rsidP="00D75E64">
            <w:pPr>
              <w:tabs>
                <w:tab w:val="left" w:leader="underscore" w:pos="6653"/>
              </w:tabs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EF4D48">
              <w:rPr>
                <w:rFonts w:ascii="Times New Roman" w:hAnsi="Times New Roman"/>
                <w:i/>
                <w:sz w:val="28"/>
                <w:szCs w:val="28"/>
              </w:rPr>
              <w:t>Заключ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ительный этап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D48" w:rsidRDefault="00EF4D48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D48" w:rsidRDefault="00EF4D48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D48" w:rsidRDefault="00EF4D48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D48" w:rsidRDefault="00EF4D48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4D48" w:rsidTr="000E32C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D48" w:rsidRDefault="006924C9" w:rsidP="006924C9">
            <w:pPr>
              <w:tabs>
                <w:tab w:val="left" w:leader="underscore" w:pos="665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CC4C2B">
              <w:rPr>
                <w:rFonts w:ascii="Times New Roman" w:hAnsi="Times New Roman"/>
                <w:sz w:val="28"/>
                <w:szCs w:val="28"/>
              </w:rPr>
              <w:t>.1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4D48" w:rsidRPr="000E32CF" w:rsidRDefault="000E32CF" w:rsidP="00D75E64">
            <w:pPr>
              <w:tabs>
                <w:tab w:val="left" w:leader="underscore" w:pos="665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32CF">
              <w:rPr>
                <w:rFonts w:ascii="Times New Roman" w:hAnsi="Times New Roman"/>
                <w:sz w:val="28"/>
                <w:szCs w:val="28"/>
              </w:rPr>
              <w:t>Написание, оформление и проверка отчета по практике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D48" w:rsidRDefault="00EF4D48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D48" w:rsidRDefault="00EF4D48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4D48" w:rsidRDefault="00EF4D48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D48" w:rsidRDefault="000E32CF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Дневник практики</w:t>
            </w:r>
          </w:p>
        </w:tc>
      </w:tr>
      <w:tr w:rsidR="00857A6D" w:rsidTr="000E32C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DE" w:rsidRDefault="006924C9" w:rsidP="006924C9">
            <w:pPr>
              <w:tabs>
                <w:tab w:val="left" w:leader="underscore" w:pos="665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2B11DE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DE" w:rsidRDefault="000E32CF" w:rsidP="00D75E64">
            <w:pPr>
              <w:tabs>
                <w:tab w:val="left" w:leader="underscore" w:pos="665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Отзыв по результатам практики руководителя базы практики (в соответствии с договором)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1DE" w:rsidRDefault="002B11DE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1DE" w:rsidRDefault="002B11DE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1DE" w:rsidRDefault="00394AAF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1DE" w:rsidRDefault="002B11DE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Проверка отчета</w:t>
            </w:r>
          </w:p>
        </w:tc>
      </w:tr>
      <w:tr w:rsidR="000E32CF" w:rsidTr="000E32C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2CF" w:rsidRDefault="006924C9" w:rsidP="006924C9">
            <w:pPr>
              <w:tabs>
                <w:tab w:val="left" w:leader="underscore" w:pos="665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CC4C2B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2CF" w:rsidRDefault="000E32CF" w:rsidP="00D75E64">
            <w:pPr>
              <w:tabs>
                <w:tab w:val="left" w:leader="underscore" w:pos="665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Промежуточная аттестация (защита отчетов по практике)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2CF" w:rsidRDefault="000E32CF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2CF" w:rsidRDefault="00394AAF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2CF" w:rsidRDefault="000E32CF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32CF" w:rsidRDefault="000E32CF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Отзыв руководителя по практике от Института</w:t>
            </w:r>
          </w:p>
        </w:tc>
      </w:tr>
      <w:tr w:rsidR="00857A6D" w:rsidTr="000E32CF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DE" w:rsidRDefault="006924C9" w:rsidP="006924C9">
            <w:pPr>
              <w:tabs>
                <w:tab w:val="left" w:leader="underscore" w:pos="665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2B11DE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11DE" w:rsidRDefault="002B11DE" w:rsidP="00D75E64">
            <w:pPr>
              <w:tabs>
                <w:tab w:val="left" w:leader="underscore" w:pos="6653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Итоговая конференция по практике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1DE" w:rsidRDefault="002B11DE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1DE" w:rsidRDefault="00394AAF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1DE" w:rsidRDefault="002B11DE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1DE" w:rsidRDefault="002B11DE" w:rsidP="00D75E64">
            <w:pPr>
              <w:tabs>
                <w:tab w:val="left" w:leader="underscore" w:pos="6653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Выставление зачета</w:t>
            </w:r>
          </w:p>
        </w:tc>
      </w:tr>
    </w:tbl>
    <w:p w:rsidR="00A41D85" w:rsidRDefault="00A41D85" w:rsidP="00003B7B">
      <w:pPr>
        <w:tabs>
          <w:tab w:val="left" w:pos="2127"/>
        </w:tabs>
        <w:ind w:firstLine="426"/>
        <w:jc w:val="both"/>
        <w:rPr>
          <w:rFonts w:ascii="Times New Roman" w:hAnsi="Times New Roman"/>
          <w:b/>
          <w:bCs/>
          <w:i/>
          <w:sz w:val="24"/>
        </w:rPr>
      </w:pPr>
    </w:p>
    <w:p w:rsidR="00A41D85" w:rsidRDefault="00A41D85" w:rsidP="00003B7B">
      <w:pPr>
        <w:tabs>
          <w:tab w:val="left" w:pos="2127"/>
        </w:tabs>
        <w:ind w:firstLine="426"/>
        <w:jc w:val="both"/>
        <w:rPr>
          <w:rFonts w:ascii="Times New Roman" w:hAnsi="Times New Roman"/>
          <w:b/>
          <w:bCs/>
          <w:i/>
          <w:sz w:val="24"/>
        </w:rPr>
      </w:pPr>
    </w:p>
    <w:p w:rsidR="002B11DE" w:rsidRPr="00A41D85" w:rsidRDefault="002B11DE" w:rsidP="00003B7B">
      <w:pPr>
        <w:tabs>
          <w:tab w:val="left" w:pos="2127"/>
        </w:tabs>
        <w:ind w:firstLine="426"/>
        <w:jc w:val="both"/>
        <w:rPr>
          <w:rFonts w:ascii="Times New Roman" w:hAnsi="Times New Roman"/>
          <w:i/>
          <w:sz w:val="24"/>
        </w:rPr>
      </w:pPr>
      <w:r w:rsidRPr="00A41D85">
        <w:rPr>
          <w:rFonts w:ascii="Times New Roman" w:hAnsi="Times New Roman"/>
          <w:b/>
          <w:bCs/>
          <w:i/>
          <w:sz w:val="24"/>
        </w:rPr>
        <w:lastRenderedPageBreak/>
        <w:t>Примечание</w:t>
      </w:r>
      <w:r w:rsidRPr="00A41D85">
        <w:rPr>
          <w:rFonts w:ascii="Times New Roman" w:hAnsi="Times New Roman"/>
          <w:i/>
          <w:sz w:val="24"/>
        </w:rPr>
        <w:t>: к видам учебной работы на учебной практике могут быть отнесены: ознакомительные лекции, инструктаж по технике безопасности, мероприятия по сбору, обработке и систематизации фактического и научного материала, наблюдения, измерения и др., выполняемые как под руководством преподавателя, так и самостоятельно.</w:t>
      </w:r>
    </w:p>
    <w:p w:rsidR="002B11DE" w:rsidRDefault="002B11DE" w:rsidP="00003B7B">
      <w:pPr>
        <w:tabs>
          <w:tab w:val="left" w:pos="708"/>
        </w:tabs>
        <w:ind w:firstLine="42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</w:t>
      </w:r>
    </w:p>
    <w:p w:rsidR="007C40BA" w:rsidRPr="007C40BA" w:rsidRDefault="007C40BA" w:rsidP="00003B7B">
      <w:pPr>
        <w:shd w:val="clear" w:color="auto" w:fill="FFFFFF"/>
        <w:ind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C40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5.</w:t>
      </w:r>
      <w:r w:rsidRPr="007C40BA">
        <w:rPr>
          <w:rFonts w:ascii="Cambria Math" w:eastAsia="Times New Roman" w:hAnsi="Cambria Math" w:cs="Cambria Math"/>
          <w:color w:val="000000"/>
          <w:sz w:val="28"/>
          <w:szCs w:val="28"/>
          <w:lang w:eastAsia="ru-RU"/>
        </w:rPr>
        <w:t>​</w:t>
      </w:r>
      <w:r w:rsidRPr="007C40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7C40BA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Перечень учебно-методического обеспечения по </w:t>
      </w:r>
      <w:r w:rsidR="00CD58CB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практике</w:t>
      </w:r>
      <w:r w:rsidRPr="007C40BA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(</w:t>
      </w:r>
      <w:r w:rsidRPr="007C40BA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учебники</w:t>
      </w:r>
      <w:r w:rsidRPr="007C40BA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, </w:t>
      </w:r>
      <w:r w:rsidRPr="007C40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методические рекомендации, учебно-методические и методические материалы, пособия, рабочие тетради и т.п), </w:t>
      </w:r>
      <w:r w:rsidRPr="007C40BA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образовательные технологии.</w:t>
      </w:r>
    </w:p>
    <w:p w:rsidR="002B11DE" w:rsidRDefault="002B11DE" w:rsidP="00003B7B">
      <w:pPr>
        <w:shd w:val="clear" w:color="auto" w:fill="FFFFFF"/>
        <w:tabs>
          <w:tab w:val="left" w:leader="underscore" w:pos="6653"/>
        </w:tabs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Самостоятельная работа студентов на учебной практике обеспечивается соответствующими методическими рекомендациями. В них акцентируется внимание на содержательности и объеме информации о студийной работе, о методике подготовки и проведения занятий, о формах отчетности.</w:t>
      </w:r>
    </w:p>
    <w:p w:rsidR="002B11DE" w:rsidRDefault="002B11DE" w:rsidP="00003B7B">
      <w:pPr>
        <w:shd w:val="clear" w:color="auto" w:fill="FFFFFF"/>
        <w:tabs>
          <w:tab w:val="left" w:leader="underscore" w:pos="6653"/>
        </w:tabs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проведения практики  вузом разрабатываются методические рекомендации по проведению организационно-педагогической работы с участниками, формы для заполнения отчетной документации по практике (план прохождения практики, анализ занятия), отзывы руководителя практики, образцы поурочных планов.   </w:t>
      </w:r>
    </w:p>
    <w:p w:rsidR="002B11DE" w:rsidRDefault="002B11DE" w:rsidP="00003B7B">
      <w:pPr>
        <w:tabs>
          <w:tab w:val="left" w:pos="708"/>
        </w:tabs>
        <w:ind w:firstLine="426"/>
        <w:rPr>
          <w:rFonts w:ascii="Times New Roman" w:hAnsi="Times New Roman"/>
          <w:i/>
          <w:sz w:val="28"/>
          <w:szCs w:val="28"/>
        </w:rPr>
      </w:pPr>
    </w:p>
    <w:p w:rsidR="007C40BA" w:rsidRPr="007C40BA" w:rsidRDefault="007C40BA" w:rsidP="00003B7B">
      <w:pPr>
        <w:shd w:val="clear" w:color="auto" w:fill="FFFFFF"/>
        <w:ind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C40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6.</w:t>
      </w:r>
      <w:r w:rsidRPr="007C40BA">
        <w:rPr>
          <w:rFonts w:ascii="Cambria Math" w:eastAsia="Times New Roman" w:hAnsi="Cambria Math" w:cs="Cambria Math"/>
          <w:color w:val="000000"/>
          <w:sz w:val="28"/>
          <w:szCs w:val="28"/>
          <w:lang w:eastAsia="ru-RU"/>
        </w:rPr>
        <w:t>​</w:t>
      </w:r>
      <w:r w:rsidRPr="007C40B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7C40B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Фонд оценочных средств для проведения текущей и промежуточной аттестации обучающихся по дисциплине.</w:t>
      </w:r>
    </w:p>
    <w:p w:rsidR="002B11DE" w:rsidRDefault="002B11DE" w:rsidP="00003B7B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Формы промежуточной аттестации студентов по итогам учебной практики</w:t>
      </w:r>
      <w:r w:rsidR="00E874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i/>
          <w:sz w:val="28"/>
          <w:szCs w:val="28"/>
        </w:rPr>
        <w:t xml:space="preserve">дифференцированный зачет </w:t>
      </w:r>
      <w:r>
        <w:rPr>
          <w:rFonts w:ascii="Times New Roman" w:hAnsi="Times New Roman"/>
          <w:sz w:val="28"/>
          <w:szCs w:val="28"/>
        </w:rPr>
        <w:t xml:space="preserve">(защита отчета на конференции или  заседании кафедры). </w:t>
      </w:r>
    </w:p>
    <w:p w:rsidR="002B11DE" w:rsidRDefault="002B11DE" w:rsidP="00003B7B">
      <w:pPr>
        <w:autoSpaceDE w:val="0"/>
        <w:autoSpaceDN w:val="0"/>
        <w:adjustRightInd w:val="0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окончанию прохождения учебной практики студент обязан предоставить следующие материалы: </w:t>
      </w:r>
    </w:p>
    <w:p w:rsidR="006924C9" w:rsidRDefault="002B11DE" w:rsidP="00003B7B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Индивидуальн</w:t>
      </w:r>
      <w:r w:rsidR="006924C9">
        <w:rPr>
          <w:rFonts w:ascii="Times New Roman" w:hAnsi="Times New Roman"/>
          <w:sz w:val="28"/>
          <w:szCs w:val="28"/>
        </w:rPr>
        <w:t>ое задание</w:t>
      </w:r>
    </w:p>
    <w:p w:rsidR="002B11DE" w:rsidRDefault="006924C9" w:rsidP="00003B7B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2B11DE">
        <w:rPr>
          <w:rFonts w:ascii="Times New Roman" w:hAnsi="Times New Roman"/>
          <w:sz w:val="28"/>
          <w:szCs w:val="28"/>
        </w:rPr>
        <w:t>невник.</w:t>
      </w:r>
    </w:p>
    <w:p w:rsidR="002B11DE" w:rsidRDefault="002B11DE" w:rsidP="00003B7B">
      <w:pPr>
        <w:numPr>
          <w:ilvl w:val="0"/>
          <w:numId w:val="4"/>
        </w:numPr>
        <w:suppressAutoHyphens w:val="0"/>
        <w:autoSpaceDE w:val="0"/>
        <w:autoSpaceDN w:val="0"/>
        <w:adjustRightInd w:val="0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 о результатах практики, включающий фотографии, программы, конспекты, видео- и другие рабочие материалы по итогам практики.</w:t>
      </w:r>
    </w:p>
    <w:p w:rsidR="002B11DE" w:rsidRDefault="002B11DE" w:rsidP="00003B7B">
      <w:pPr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 студента составляется на основе записей в дневнике и содержит анализ пров</w:t>
      </w:r>
      <w:r w:rsidR="00CD58CB">
        <w:rPr>
          <w:rFonts w:ascii="Times New Roman" w:hAnsi="Times New Roman"/>
          <w:sz w:val="28"/>
          <w:szCs w:val="28"/>
        </w:rPr>
        <w:t>еденных занятий (</w:t>
      </w:r>
      <w:r w:rsidR="006924C9">
        <w:rPr>
          <w:rFonts w:ascii="Times New Roman" w:hAnsi="Times New Roman"/>
          <w:sz w:val="28"/>
          <w:szCs w:val="28"/>
        </w:rPr>
        <w:t>уроков</w:t>
      </w:r>
      <w:r w:rsidR="00CD58CB">
        <w:rPr>
          <w:rFonts w:ascii="Times New Roman" w:hAnsi="Times New Roman"/>
          <w:sz w:val="28"/>
          <w:szCs w:val="28"/>
        </w:rPr>
        <w:t xml:space="preserve">), </w:t>
      </w:r>
      <w:r>
        <w:rPr>
          <w:rFonts w:ascii="Times New Roman" w:hAnsi="Times New Roman"/>
          <w:sz w:val="28"/>
          <w:szCs w:val="28"/>
        </w:rPr>
        <w:t>отражает личное участие студента в организационно-педагогической работе базового учреждения. В заключительной части отчета содержатся выводы о приобретенных в процессе прохождения практики знаниях, умениях, навыках, анализируются проблемы, возникшие во время прохождения практики.</w:t>
      </w:r>
    </w:p>
    <w:p w:rsidR="00AC353B" w:rsidRPr="00AC353B" w:rsidRDefault="00AC353B" w:rsidP="00003B7B">
      <w:pPr>
        <w:pStyle w:val="a8"/>
        <w:spacing w:before="0" w:beforeAutospacing="0" w:after="0" w:afterAutospacing="0"/>
        <w:ind w:firstLine="426"/>
        <w:rPr>
          <w:sz w:val="28"/>
          <w:szCs w:val="28"/>
        </w:rPr>
      </w:pPr>
      <w:r w:rsidRPr="00AC353B">
        <w:rPr>
          <w:sz w:val="28"/>
          <w:szCs w:val="28"/>
        </w:rPr>
        <w:t>При оценке качества отчета учитывается следующее:</w:t>
      </w:r>
    </w:p>
    <w:p w:rsidR="00AC353B" w:rsidRPr="00AC353B" w:rsidRDefault="00AC353B" w:rsidP="00003B7B">
      <w:pPr>
        <w:pStyle w:val="a8"/>
        <w:spacing w:before="0" w:beforeAutospacing="0" w:after="0" w:afterAutospacing="0"/>
        <w:ind w:firstLine="426"/>
        <w:rPr>
          <w:sz w:val="28"/>
          <w:szCs w:val="28"/>
        </w:rPr>
      </w:pPr>
      <w:r w:rsidRPr="00AC353B">
        <w:rPr>
          <w:sz w:val="28"/>
          <w:szCs w:val="28"/>
        </w:rPr>
        <w:t>- соответствие требования к оформлению отчета;</w:t>
      </w:r>
    </w:p>
    <w:p w:rsidR="00AC353B" w:rsidRPr="00AC353B" w:rsidRDefault="00AC353B" w:rsidP="00003B7B">
      <w:pPr>
        <w:pStyle w:val="a8"/>
        <w:spacing w:before="0" w:beforeAutospacing="0" w:after="0" w:afterAutospacing="0"/>
        <w:ind w:firstLine="426"/>
        <w:rPr>
          <w:sz w:val="28"/>
          <w:szCs w:val="28"/>
        </w:rPr>
      </w:pPr>
      <w:r w:rsidRPr="00AC353B">
        <w:rPr>
          <w:sz w:val="28"/>
          <w:szCs w:val="28"/>
        </w:rPr>
        <w:t>- соответствие содержания теме выбранного исследования и степень полноты ее раскрытия;</w:t>
      </w:r>
    </w:p>
    <w:p w:rsidR="00AC353B" w:rsidRPr="00AC353B" w:rsidRDefault="00AC353B" w:rsidP="00003B7B">
      <w:pPr>
        <w:pStyle w:val="a8"/>
        <w:spacing w:before="0" w:beforeAutospacing="0" w:after="0" w:afterAutospacing="0"/>
        <w:ind w:firstLine="426"/>
        <w:rPr>
          <w:sz w:val="28"/>
          <w:szCs w:val="28"/>
        </w:rPr>
      </w:pPr>
      <w:r w:rsidRPr="00AC353B">
        <w:rPr>
          <w:sz w:val="28"/>
          <w:szCs w:val="28"/>
        </w:rPr>
        <w:t>- умение логично и аргументировано излагать материал:</w:t>
      </w:r>
    </w:p>
    <w:p w:rsidR="00AC353B" w:rsidRDefault="00AC353B" w:rsidP="00003B7B">
      <w:pPr>
        <w:pStyle w:val="a8"/>
        <w:spacing w:before="0" w:beforeAutospacing="0" w:after="0" w:afterAutospacing="0"/>
        <w:ind w:firstLine="426"/>
      </w:pPr>
      <w:r w:rsidRPr="00AC353B">
        <w:rPr>
          <w:sz w:val="28"/>
          <w:szCs w:val="28"/>
        </w:rPr>
        <w:t>- корректность и правомерность заимствований из внешних источников</w:t>
      </w:r>
      <w:r>
        <w:t>.</w:t>
      </w:r>
    </w:p>
    <w:p w:rsidR="002B11DE" w:rsidRDefault="002B11DE" w:rsidP="00003B7B">
      <w:pPr>
        <w:tabs>
          <w:tab w:val="left" w:pos="708"/>
        </w:tabs>
        <w:ind w:firstLine="426"/>
        <w:rPr>
          <w:rFonts w:ascii="Times New Roman" w:hAnsi="Times New Roman"/>
          <w:i/>
          <w:sz w:val="28"/>
          <w:szCs w:val="28"/>
        </w:rPr>
      </w:pPr>
    </w:p>
    <w:p w:rsidR="00A41D85" w:rsidRDefault="000C7763" w:rsidP="00003B7B">
      <w:pPr>
        <w:shd w:val="clear" w:color="auto" w:fill="FFFFFF"/>
        <w:ind w:firstLine="426"/>
        <w:jc w:val="both"/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0C776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7.</w:t>
      </w:r>
      <w:r w:rsidRPr="000C7763">
        <w:rPr>
          <w:rFonts w:ascii="Cambria Math" w:eastAsia="Times New Roman" w:hAnsi="Cambria Math" w:cs="Cambria Math"/>
          <w:color w:val="000000"/>
          <w:sz w:val="28"/>
          <w:szCs w:val="28"/>
          <w:lang w:eastAsia="ru-RU"/>
        </w:rPr>
        <w:t>​</w:t>
      </w:r>
      <w:r w:rsidRPr="000C776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 </w:t>
      </w:r>
      <w:r w:rsidRPr="000C7763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Перечень основной и дополнительной учебной литературы, </w:t>
      </w:r>
      <w:r w:rsidRPr="000C7763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 xml:space="preserve">необходимой для освоения </w:t>
      </w:r>
      <w:r w:rsidR="00CD58CB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практики</w:t>
      </w:r>
      <w:r w:rsidRPr="000C7763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, </w:t>
      </w:r>
      <w:r w:rsidR="00A41D85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перечень ресурсов информационно-телекоммуникационной семи «Интернет», необходимых для освоения дисциплины</w:t>
      </w:r>
    </w:p>
    <w:p w:rsidR="002B11DE" w:rsidRDefault="002B11DE" w:rsidP="00003B7B">
      <w:pPr>
        <w:shd w:val="clear" w:color="auto" w:fill="FFFFFF"/>
        <w:tabs>
          <w:tab w:val="left" w:leader="underscore" w:pos="6653"/>
        </w:tabs>
        <w:ind w:firstLine="426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А) основная литература</w:t>
      </w:r>
    </w:p>
    <w:p w:rsidR="00EE4037" w:rsidRPr="00E8745D" w:rsidRDefault="00142FC4" w:rsidP="00003B7B">
      <w:pPr>
        <w:numPr>
          <w:ilvl w:val="0"/>
          <w:numId w:val="5"/>
        </w:numPr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E8745D">
        <w:rPr>
          <w:rFonts w:ascii="Times New Roman" w:hAnsi="Times New Roman"/>
          <w:sz w:val="28"/>
          <w:szCs w:val="28"/>
        </w:rPr>
        <w:t xml:space="preserve">. Корепанова, М.В. Основы педагогического мастерства : учеб. для студентов учреждений высш. проф. образования / М.В. Корепанова; под ред. И.А. Лавринец. - 2-е изд., доп. и перераб. - М. : Изд. центр "Академия", 2012. - 241 с. </w:t>
      </w:r>
    </w:p>
    <w:p w:rsidR="002B11DE" w:rsidRPr="00E8745D" w:rsidRDefault="00142FC4" w:rsidP="00003B7B">
      <w:pPr>
        <w:numPr>
          <w:ilvl w:val="0"/>
          <w:numId w:val="5"/>
        </w:numPr>
        <w:ind w:left="0" w:firstLine="426"/>
        <w:jc w:val="both"/>
        <w:rPr>
          <w:rFonts w:ascii="Times New Roman" w:hAnsi="Times New Roman"/>
          <w:bCs/>
          <w:sz w:val="28"/>
          <w:szCs w:val="28"/>
        </w:rPr>
      </w:pPr>
      <w:r w:rsidRPr="00E8745D">
        <w:rPr>
          <w:rFonts w:ascii="Times New Roman" w:hAnsi="Times New Roman"/>
          <w:sz w:val="28"/>
          <w:szCs w:val="28"/>
        </w:rPr>
        <w:t>. Скакун, В.А. Основы педагогического мастерства [Электронный ресурс]: Учебное пособие / В.А. Скакун. - М. : Издательство "ФОРУМ" ; М. : Издательский Дом "ИНФРА-М", 2011. - 208 с. http://znanium.com/go.php?id=327687.</w:t>
      </w:r>
      <w:r w:rsidR="002B11DE" w:rsidRPr="00E8745D">
        <w:rPr>
          <w:rFonts w:ascii="Times New Roman" w:hAnsi="Times New Roman"/>
          <w:sz w:val="28"/>
          <w:szCs w:val="28"/>
        </w:rPr>
        <w:t>Е.Л. - Москва : "Лань", "Планета музыки", 2014. - ISBN 978-5-8114-1426-0. </w:t>
      </w:r>
    </w:p>
    <w:p w:rsidR="002B11DE" w:rsidRDefault="002B11DE" w:rsidP="00003B7B">
      <w:pPr>
        <w:ind w:firstLine="426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б)</w:t>
      </w:r>
      <w:r>
        <w:rPr>
          <w:rFonts w:ascii="Times New Roman" w:hAnsi="Times New Roman"/>
          <w:b/>
          <w:sz w:val="28"/>
          <w:szCs w:val="28"/>
        </w:rPr>
        <w:tab/>
        <w:t>дополнительная литература:</w:t>
      </w:r>
    </w:p>
    <w:tbl>
      <w:tblPr>
        <w:tblW w:w="5000" w:type="pct"/>
        <w:tblCellSpacing w:w="15" w:type="dxa"/>
        <w:tblLook w:val="00A0" w:firstRow="1" w:lastRow="0" w:firstColumn="1" w:lastColumn="0" w:noHBand="0" w:noVBand="0"/>
      </w:tblPr>
      <w:tblGrid>
        <w:gridCol w:w="9445"/>
      </w:tblGrid>
      <w:tr w:rsidR="002B11DE">
        <w:trPr>
          <w:tblHeader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B11DE" w:rsidRDefault="002B11DE" w:rsidP="00003B7B">
            <w:pPr>
              <w:numPr>
                <w:ilvl w:val="0"/>
                <w:numId w:val="6"/>
              </w:numPr>
              <w:ind w:left="0"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B11DE">
        <w:trPr>
          <w:tblHeader/>
          <w:tblCellSpacing w:w="15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D58CB" w:rsidRPr="00E80DAE" w:rsidRDefault="00CD58CB" w:rsidP="00CD58CB">
            <w:pPr>
              <w:shd w:val="clear" w:color="auto" w:fill="FFFFFF"/>
              <w:ind w:firstLine="567"/>
              <w:jc w:val="center"/>
              <w:rPr>
                <w:rFonts w:ascii="Times New Roman" w:hAnsi="Times New Roman"/>
                <w:b/>
                <w:i/>
                <w:spacing w:val="6"/>
                <w:sz w:val="28"/>
                <w:szCs w:val="28"/>
              </w:rPr>
            </w:pPr>
            <w:r w:rsidRPr="00E80DAE">
              <w:rPr>
                <w:rFonts w:ascii="Times New Roman" w:hAnsi="Times New Roman"/>
                <w:b/>
                <w:i/>
                <w:spacing w:val="6"/>
                <w:sz w:val="28"/>
                <w:szCs w:val="28"/>
              </w:rPr>
              <w:t>Интернет-ресурсы:</w:t>
            </w:r>
          </w:p>
          <w:p w:rsidR="00CD58CB" w:rsidRPr="00CD58CB" w:rsidRDefault="00CD58CB" w:rsidP="00CD58C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D58CB">
              <w:rPr>
                <w:rFonts w:ascii="Times New Roman" w:hAnsi="Times New Roman"/>
                <w:sz w:val="28"/>
                <w:szCs w:val="28"/>
              </w:rPr>
              <w:t>Интернет-ресурсы, современные профессиональные базы данных и информационные справочные системы:</w:t>
            </w:r>
          </w:p>
          <w:p w:rsidR="00CD58CB" w:rsidRPr="00CD58CB" w:rsidRDefault="006C4118" w:rsidP="00CD58CB">
            <w:pPr>
              <w:snapToGrid w:val="0"/>
              <w:rPr>
                <w:rFonts w:ascii="Times New Roman" w:hAnsi="Times New Roman"/>
                <w:bCs/>
                <w:sz w:val="28"/>
                <w:szCs w:val="28"/>
                <w:u w:val="single"/>
                <w:lang w:eastAsia="zh-CN"/>
              </w:rPr>
            </w:pPr>
            <w:hyperlink r:id="rId7" w:history="1">
              <w:r w:rsidR="00CD58CB" w:rsidRPr="00CD58CB">
                <w:rPr>
                  <w:rStyle w:val="a4"/>
                  <w:rFonts w:ascii="Times New Roman" w:hAnsi="Times New Roman"/>
                  <w:bCs/>
                  <w:sz w:val="28"/>
                  <w:szCs w:val="28"/>
                  <w:lang w:eastAsia="zh-CN"/>
                </w:rPr>
                <w:t>http://www.consultant.ru/</w:t>
              </w:r>
            </w:hyperlink>
            <w:r w:rsidR="00CD58CB" w:rsidRPr="00CD58CB">
              <w:rPr>
                <w:rFonts w:ascii="Times New Roman" w:hAnsi="Times New Roman"/>
                <w:bCs/>
                <w:sz w:val="28"/>
                <w:szCs w:val="28"/>
                <w:u w:val="single"/>
                <w:lang w:eastAsia="zh-CN"/>
              </w:rPr>
              <w:t xml:space="preserve"> - </w:t>
            </w:r>
            <w:r w:rsidR="00CD58CB" w:rsidRPr="00CD58CB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справочно-правовая система «Консультант плюс»</w:t>
            </w:r>
          </w:p>
          <w:p w:rsidR="00CD58CB" w:rsidRPr="00CD58CB" w:rsidRDefault="006C4118" w:rsidP="00CD58CB">
            <w:pPr>
              <w:snapToGrid w:val="0"/>
              <w:rPr>
                <w:rFonts w:ascii="Times New Roman" w:hAnsi="Times New Roman"/>
                <w:bCs/>
                <w:sz w:val="28"/>
                <w:szCs w:val="28"/>
                <w:u w:val="single"/>
                <w:lang w:eastAsia="zh-CN"/>
              </w:rPr>
            </w:pPr>
            <w:hyperlink r:id="rId8" w:history="1">
              <w:r w:rsidR="00CD58CB" w:rsidRPr="00CD58CB">
                <w:rPr>
                  <w:rStyle w:val="a4"/>
                  <w:rFonts w:ascii="Times New Roman" w:hAnsi="Times New Roman"/>
                  <w:bCs/>
                  <w:sz w:val="28"/>
                  <w:szCs w:val="28"/>
                  <w:lang w:eastAsia="zh-CN"/>
                </w:rPr>
                <w:t>https://elibrary.ru/</w:t>
              </w:r>
            </w:hyperlink>
            <w:r w:rsidR="00CD58CB" w:rsidRPr="00CD58CB">
              <w:rPr>
                <w:rFonts w:ascii="Times New Roman" w:hAnsi="Times New Roman"/>
                <w:bCs/>
                <w:sz w:val="28"/>
                <w:szCs w:val="28"/>
                <w:u w:val="single"/>
                <w:lang w:eastAsia="zh-CN"/>
              </w:rPr>
              <w:t xml:space="preserve"> - </w:t>
            </w:r>
            <w:r w:rsidR="00CD58CB" w:rsidRPr="00CD58CB">
              <w:rPr>
                <w:rFonts w:ascii="Times New Roman" w:hAnsi="Times New Roman"/>
                <w:bCs/>
                <w:sz w:val="28"/>
                <w:szCs w:val="28"/>
                <w:lang w:eastAsia="zh-CN"/>
              </w:rPr>
              <w:t>Научная электронная библиотека.</w:t>
            </w:r>
          </w:p>
          <w:p w:rsidR="00CD58CB" w:rsidRDefault="00CD58CB" w:rsidP="00003B7B">
            <w:pPr>
              <w:numPr>
                <w:ilvl w:val="0"/>
                <w:numId w:val="6"/>
              </w:numPr>
              <w:ind w:left="0" w:firstLine="42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D58CB" w:rsidRPr="00CD58CB" w:rsidRDefault="00CD58CB" w:rsidP="00CD58CB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  <w:r w:rsidRPr="00CD58CB">
        <w:rPr>
          <w:rFonts w:ascii="Times New Roman" w:hAnsi="Times New Roman"/>
          <w:b/>
          <w:i/>
          <w:sz w:val="28"/>
          <w:szCs w:val="28"/>
        </w:rPr>
        <w:t>9.Перечень информационных технологий</w:t>
      </w:r>
      <w:r w:rsidRPr="00CD58CB">
        <w:rPr>
          <w:rFonts w:ascii="Times New Roman" w:hAnsi="Times New Roman"/>
          <w:sz w:val="28"/>
          <w:szCs w:val="28"/>
        </w:rPr>
        <w:t xml:space="preserve">, используемых при осуществлении образовательного процесса по </w:t>
      </w:r>
      <w:r>
        <w:rPr>
          <w:rFonts w:ascii="Times New Roman" w:hAnsi="Times New Roman"/>
          <w:sz w:val="28"/>
          <w:szCs w:val="28"/>
        </w:rPr>
        <w:t>практике</w:t>
      </w:r>
      <w:r w:rsidRPr="00CD58CB">
        <w:rPr>
          <w:rFonts w:ascii="Times New Roman" w:hAnsi="Times New Roman"/>
          <w:sz w:val="28"/>
          <w:szCs w:val="28"/>
        </w:rPr>
        <w:t>.</w:t>
      </w:r>
    </w:p>
    <w:p w:rsidR="00CD58CB" w:rsidRPr="00CD58CB" w:rsidRDefault="00CD58CB" w:rsidP="00CD58CB">
      <w:pPr>
        <w:ind w:firstLine="851"/>
        <w:jc w:val="both"/>
        <w:rPr>
          <w:rFonts w:ascii="Times New Roman" w:hAnsi="Times New Roman"/>
          <w:sz w:val="28"/>
          <w:szCs w:val="28"/>
          <w:lang w:eastAsia="zh-CN"/>
        </w:rPr>
      </w:pPr>
      <w:r w:rsidRPr="00CD58CB">
        <w:rPr>
          <w:rFonts w:ascii="Times New Roman" w:hAnsi="Times New Roman"/>
          <w:sz w:val="28"/>
          <w:szCs w:val="28"/>
          <w:lang w:eastAsia="zh-CN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CD58CB" w:rsidRPr="00CD58CB" w:rsidRDefault="00CD58CB" w:rsidP="00CD58CB">
      <w:pPr>
        <w:spacing w:line="259" w:lineRule="auto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CD58CB">
        <w:rPr>
          <w:rFonts w:ascii="Times New Roman" w:eastAsia="Calibri" w:hAnsi="Times New Roman"/>
          <w:b/>
          <w:sz w:val="28"/>
          <w:szCs w:val="28"/>
          <w:lang w:eastAsia="en-US"/>
        </w:rPr>
        <w:t>Операционные системы:</w:t>
      </w:r>
    </w:p>
    <w:p w:rsidR="00CD58CB" w:rsidRPr="00CD58CB" w:rsidRDefault="00CD58CB" w:rsidP="00CD58CB">
      <w:pPr>
        <w:widowControl/>
        <w:numPr>
          <w:ilvl w:val="0"/>
          <w:numId w:val="9"/>
        </w:numPr>
        <w:suppressAutoHyphens w:val="0"/>
        <w:spacing w:line="259" w:lineRule="auto"/>
        <w:rPr>
          <w:rFonts w:ascii="Times New Roman" w:eastAsia="Calibri" w:hAnsi="Times New Roman"/>
          <w:sz w:val="28"/>
          <w:szCs w:val="28"/>
          <w:lang w:val="en-US" w:eastAsia="en-US"/>
        </w:rPr>
      </w:pPr>
      <w:r w:rsidRPr="00CD58CB">
        <w:rPr>
          <w:rFonts w:ascii="Times New Roman" w:eastAsia="Calibri" w:hAnsi="Times New Roman"/>
          <w:sz w:val="28"/>
          <w:szCs w:val="28"/>
          <w:lang w:val="en-US" w:eastAsia="en-US"/>
        </w:rPr>
        <w:t>Windows 7 Professional</w:t>
      </w:r>
    </w:p>
    <w:p w:rsidR="00CD58CB" w:rsidRPr="00CD58CB" w:rsidRDefault="00CD58CB" w:rsidP="00CD58CB">
      <w:pPr>
        <w:rPr>
          <w:rFonts w:ascii="Times New Roman" w:eastAsia="Calibri" w:hAnsi="Times New Roman"/>
          <w:b/>
          <w:sz w:val="28"/>
          <w:szCs w:val="28"/>
          <w:lang w:val="en-US" w:eastAsia="en-US"/>
        </w:rPr>
      </w:pPr>
      <w:r w:rsidRPr="00CD58CB">
        <w:rPr>
          <w:rFonts w:ascii="Times New Roman" w:eastAsia="Calibri" w:hAnsi="Times New Roman"/>
          <w:b/>
          <w:sz w:val="28"/>
          <w:szCs w:val="28"/>
          <w:lang w:val="en-US" w:eastAsia="en-US"/>
        </w:rPr>
        <w:t>Пакет офисных программ:</w:t>
      </w:r>
    </w:p>
    <w:p w:rsidR="00CD58CB" w:rsidRPr="00CD58CB" w:rsidRDefault="00CD58CB" w:rsidP="00CD58CB">
      <w:pPr>
        <w:widowControl/>
        <w:numPr>
          <w:ilvl w:val="0"/>
          <w:numId w:val="8"/>
        </w:numPr>
        <w:suppressAutoHyphens w:val="0"/>
        <w:spacing w:line="259" w:lineRule="auto"/>
        <w:rPr>
          <w:rFonts w:ascii="Times New Roman" w:eastAsia="Calibri" w:hAnsi="Times New Roman"/>
          <w:sz w:val="28"/>
          <w:szCs w:val="28"/>
          <w:lang w:val="en-US" w:eastAsia="en-US"/>
        </w:rPr>
      </w:pPr>
      <w:r w:rsidRPr="00CD58CB">
        <w:rPr>
          <w:rFonts w:ascii="Times New Roman" w:eastAsia="Calibri" w:hAnsi="Times New Roman"/>
          <w:sz w:val="28"/>
          <w:szCs w:val="28"/>
          <w:lang w:val="en-US" w:eastAsia="en-US"/>
        </w:rPr>
        <w:t>ABBYY FineReader 14 Business 1 year (Per Seat) Academic</w:t>
      </w:r>
    </w:p>
    <w:p w:rsidR="00CD58CB" w:rsidRPr="00CD58CB" w:rsidRDefault="00CD58CB" w:rsidP="00CD58CB">
      <w:pPr>
        <w:widowControl/>
        <w:numPr>
          <w:ilvl w:val="0"/>
          <w:numId w:val="8"/>
        </w:numPr>
        <w:suppressAutoHyphens w:val="0"/>
        <w:spacing w:line="259" w:lineRule="auto"/>
        <w:rPr>
          <w:rFonts w:ascii="Times New Roman" w:eastAsia="Calibri" w:hAnsi="Times New Roman"/>
          <w:sz w:val="28"/>
          <w:szCs w:val="28"/>
          <w:lang w:val="en-US" w:eastAsia="en-US"/>
        </w:rPr>
      </w:pPr>
      <w:r w:rsidRPr="00CD58CB">
        <w:rPr>
          <w:rFonts w:ascii="Times New Roman" w:eastAsia="Calibri" w:hAnsi="Times New Roman"/>
          <w:sz w:val="28"/>
          <w:szCs w:val="28"/>
          <w:lang w:val="en-US" w:eastAsia="en-US"/>
        </w:rPr>
        <w:t>Microsoft Office 2016 Outlook</w:t>
      </w:r>
    </w:p>
    <w:p w:rsidR="00CD58CB" w:rsidRPr="00CD58CB" w:rsidRDefault="00CD58CB" w:rsidP="00CD58CB">
      <w:pPr>
        <w:widowControl/>
        <w:numPr>
          <w:ilvl w:val="0"/>
          <w:numId w:val="8"/>
        </w:numPr>
        <w:suppressAutoHyphens w:val="0"/>
        <w:spacing w:line="259" w:lineRule="auto"/>
        <w:rPr>
          <w:rFonts w:ascii="Times New Roman" w:eastAsia="Calibri" w:hAnsi="Times New Roman"/>
          <w:sz w:val="28"/>
          <w:szCs w:val="28"/>
          <w:lang w:val="en-US" w:eastAsia="en-US"/>
        </w:rPr>
      </w:pPr>
      <w:r w:rsidRPr="00CD58CB">
        <w:rPr>
          <w:rFonts w:ascii="Times New Roman" w:eastAsia="Calibri" w:hAnsi="Times New Roman"/>
          <w:sz w:val="28"/>
          <w:szCs w:val="28"/>
          <w:lang w:val="en-US" w:eastAsia="en-US"/>
        </w:rPr>
        <w:t>Microsoft Office 2016  Word</w:t>
      </w:r>
    </w:p>
    <w:p w:rsidR="00CD58CB" w:rsidRPr="00CD58CB" w:rsidRDefault="00CD58CB" w:rsidP="00CD58CB">
      <w:pPr>
        <w:widowControl/>
        <w:numPr>
          <w:ilvl w:val="0"/>
          <w:numId w:val="8"/>
        </w:numPr>
        <w:suppressAutoHyphens w:val="0"/>
        <w:spacing w:line="259" w:lineRule="auto"/>
        <w:rPr>
          <w:rFonts w:ascii="Times New Roman" w:eastAsia="Calibri" w:hAnsi="Times New Roman"/>
          <w:sz w:val="28"/>
          <w:szCs w:val="28"/>
          <w:lang w:val="en-US" w:eastAsia="en-US"/>
        </w:rPr>
      </w:pPr>
      <w:r w:rsidRPr="00CD58CB">
        <w:rPr>
          <w:rFonts w:ascii="Times New Roman" w:eastAsia="Calibri" w:hAnsi="Times New Roman"/>
          <w:sz w:val="28"/>
          <w:szCs w:val="28"/>
          <w:lang w:val="en-US" w:eastAsia="en-US"/>
        </w:rPr>
        <w:t>Microsoft Office 2016 Excel</w:t>
      </w:r>
    </w:p>
    <w:p w:rsidR="00CD58CB" w:rsidRPr="00CD58CB" w:rsidRDefault="00CD58CB" w:rsidP="00CD58CB">
      <w:pPr>
        <w:widowControl/>
        <w:numPr>
          <w:ilvl w:val="0"/>
          <w:numId w:val="8"/>
        </w:numPr>
        <w:suppressAutoHyphens w:val="0"/>
        <w:spacing w:line="259" w:lineRule="auto"/>
        <w:rPr>
          <w:rFonts w:ascii="Times New Roman" w:eastAsia="Calibri" w:hAnsi="Times New Roman"/>
          <w:sz w:val="28"/>
          <w:szCs w:val="28"/>
          <w:lang w:val="en-US" w:eastAsia="en-US"/>
        </w:rPr>
      </w:pPr>
      <w:r w:rsidRPr="00CD58CB">
        <w:rPr>
          <w:rFonts w:ascii="Times New Roman" w:eastAsia="Calibri" w:hAnsi="Times New Roman"/>
          <w:sz w:val="28"/>
          <w:szCs w:val="28"/>
          <w:lang w:val="en-US" w:eastAsia="en-US"/>
        </w:rPr>
        <w:t>Microsoft Office 2016 PowerPoint</w:t>
      </w:r>
    </w:p>
    <w:p w:rsidR="00CD58CB" w:rsidRPr="00CD58CB" w:rsidRDefault="00CD58CB" w:rsidP="00CD58CB">
      <w:pPr>
        <w:widowControl/>
        <w:numPr>
          <w:ilvl w:val="0"/>
          <w:numId w:val="8"/>
        </w:numPr>
        <w:suppressAutoHyphens w:val="0"/>
        <w:spacing w:line="259" w:lineRule="auto"/>
        <w:rPr>
          <w:rFonts w:ascii="Times New Roman" w:eastAsia="Calibri" w:hAnsi="Times New Roman"/>
          <w:sz w:val="28"/>
          <w:szCs w:val="28"/>
          <w:lang w:val="en-US" w:eastAsia="en-US"/>
        </w:rPr>
      </w:pPr>
      <w:r w:rsidRPr="00CD58CB">
        <w:rPr>
          <w:rFonts w:ascii="Times New Roman" w:eastAsia="Calibri" w:hAnsi="Times New Roman"/>
          <w:sz w:val="28"/>
          <w:szCs w:val="28"/>
          <w:lang w:val="en-US" w:eastAsia="en-US"/>
        </w:rPr>
        <w:t>Microsoft Office 2016 OneNote</w:t>
      </w:r>
    </w:p>
    <w:p w:rsidR="00CD58CB" w:rsidRPr="00CD58CB" w:rsidRDefault="00CD58CB" w:rsidP="00CD58CB">
      <w:pPr>
        <w:widowControl/>
        <w:numPr>
          <w:ilvl w:val="0"/>
          <w:numId w:val="8"/>
        </w:numPr>
        <w:suppressAutoHyphens w:val="0"/>
        <w:spacing w:line="259" w:lineRule="auto"/>
        <w:rPr>
          <w:rFonts w:ascii="Times New Roman" w:eastAsia="Calibri" w:hAnsi="Times New Roman"/>
          <w:sz w:val="28"/>
          <w:szCs w:val="28"/>
          <w:lang w:val="en-US" w:eastAsia="en-US"/>
        </w:rPr>
      </w:pPr>
      <w:r w:rsidRPr="00CD58CB">
        <w:rPr>
          <w:rFonts w:ascii="Times New Roman" w:eastAsia="Calibri" w:hAnsi="Times New Roman"/>
          <w:sz w:val="28"/>
          <w:szCs w:val="28"/>
          <w:lang w:val="en-US" w:eastAsia="en-US"/>
        </w:rPr>
        <w:t>Microsoft Office 2016 SharePoint</w:t>
      </w:r>
    </w:p>
    <w:p w:rsidR="00CD58CB" w:rsidRPr="00CD58CB" w:rsidRDefault="00CD58CB" w:rsidP="00CD58CB">
      <w:pPr>
        <w:widowControl/>
        <w:numPr>
          <w:ilvl w:val="0"/>
          <w:numId w:val="8"/>
        </w:numPr>
        <w:suppressAutoHyphens w:val="0"/>
        <w:spacing w:line="259" w:lineRule="auto"/>
        <w:rPr>
          <w:rFonts w:ascii="Times New Roman" w:eastAsia="Calibri" w:hAnsi="Times New Roman"/>
          <w:sz w:val="28"/>
          <w:szCs w:val="28"/>
          <w:lang w:val="en-US" w:eastAsia="en-US"/>
        </w:rPr>
      </w:pPr>
      <w:r w:rsidRPr="00CD58CB">
        <w:rPr>
          <w:rFonts w:ascii="Times New Roman" w:eastAsia="Calibri" w:hAnsi="Times New Roman"/>
          <w:sz w:val="28"/>
          <w:szCs w:val="28"/>
          <w:lang w:val="en-US" w:eastAsia="en-US"/>
        </w:rPr>
        <w:t>Microsoft Office 2016 Microsoft Teams</w:t>
      </w:r>
    </w:p>
    <w:p w:rsidR="00CD58CB" w:rsidRPr="00CD58CB" w:rsidRDefault="00CD58CB" w:rsidP="00CD58CB">
      <w:pPr>
        <w:widowControl/>
        <w:numPr>
          <w:ilvl w:val="0"/>
          <w:numId w:val="8"/>
        </w:numPr>
        <w:suppressAutoHyphens w:val="0"/>
        <w:spacing w:line="259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CD58CB">
        <w:rPr>
          <w:rFonts w:ascii="Times New Roman" w:eastAsia="Calibri" w:hAnsi="Times New Roman"/>
          <w:sz w:val="28"/>
          <w:szCs w:val="28"/>
          <w:lang w:val="en-US" w:eastAsia="en-US"/>
        </w:rPr>
        <w:t xml:space="preserve">Microsoft Office 2016 </w:t>
      </w:r>
      <w:r w:rsidRPr="00CD58CB">
        <w:rPr>
          <w:rFonts w:ascii="Times New Roman" w:eastAsia="Calibri" w:hAnsi="Times New Roman"/>
          <w:sz w:val="28"/>
          <w:szCs w:val="28"/>
          <w:lang w:eastAsia="en-US"/>
        </w:rPr>
        <w:t>Access</w:t>
      </w:r>
    </w:p>
    <w:p w:rsidR="00CD58CB" w:rsidRPr="00CD58CB" w:rsidRDefault="00CD58CB" w:rsidP="00CD58CB">
      <w:pPr>
        <w:widowControl/>
        <w:numPr>
          <w:ilvl w:val="0"/>
          <w:numId w:val="8"/>
        </w:numPr>
        <w:suppressAutoHyphens w:val="0"/>
        <w:spacing w:line="259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CD58CB">
        <w:rPr>
          <w:rFonts w:ascii="Times New Roman" w:eastAsia="Calibri" w:hAnsi="Times New Roman"/>
          <w:sz w:val="28"/>
          <w:szCs w:val="28"/>
          <w:lang w:val="en-US" w:eastAsia="en-US"/>
        </w:rPr>
        <w:t xml:space="preserve">Microsoft Office 2016 </w:t>
      </w:r>
      <w:r w:rsidRPr="00CD58CB">
        <w:rPr>
          <w:rFonts w:ascii="Times New Roman" w:eastAsia="Calibri" w:hAnsi="Times New Roman"/>
          <w:sz w:val="28"/>
          <w:szCs w:val="28"/>
          <w:lang w:eastAsia="en-US"/>
        </w:rPr>
        <w:t>Publisher</w:t>
      </w:r>
    </w:p>
    <w:p w:rsidR="00CD58CB" w:rsidRPr="00CD58CB" w:rsidRDefault="00CD58CB" w:rsidP="00CD58CB">
      <w:pPr>
        <w:widowControl/>
        <w:numPr>
          <w:ilvl w:val="0"/>
          <w:numId w:val="8"/>
        </w:numPr>
        <w:suppressAutoHyphens w:val="0"/>
        <w:spacing w:line="259" w:lineRule="auto"/>
        <w:rPr>
          <w:rFonts w:ascii="Times New Roman" w:eastAsia="Calibri" w:hAnsi="Times New Roman"/>
          <w:sz w:val="28"/>
          <w:szCs w:val="28"/>
          <w:lang w:val="en-US" w:eastAsia="en-US"/>
        </w:rPr>
      </w:pPr>
      <w:r w:rsidRPr="00CD58CB">
        <w:rPr>
          <w:rFonts w:ascii="Times New Roman" w:eastAsia="Calibri" w:hAnsi="Times New Roman"/>
          <w:sz w:val="28"/>
          <w:szCs w:val="28"/>
          <w:lang w:val="en-US" w:eastAsia="en-US"/>
        </w:rPr>
        <w:t>1С:Университет</w:t>
      </w:r>
    </w:p>
    <w:p w:rsidR="00CD58CB" w:rsidRPr="00CD58CB" w:rsidRDefault="00CD58CB" w:rsidP="00CD58CB">
      <w:pPr>
        <w:widowControl/>
        <w:numPr>
          <w:ilvl w:val="0"/>
          <w:numId w:val="8"/>
        </w:numPr>
        <w:suppressAutoHyphens w:val="0"/>
        <w:spacing w:line="259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CD58CB">
        <w:rPr>
          <w:rFonts w:ascii="Times New Roman" w:eastAsia="Calibri" w:hAnsi="Times New Roman"/>
          <w:sz w:val="28"/>
          <w:szCs w:val="28"/>
          <w:lang w:eastAsia="en-US"/>
        </w:rPr>
        <w:t>Учебные планы ВО и УП ВПО</w:t>
      </w:r>
    </w:p>
    <w:p w:rsidR="00CD58CB" w:rsidRPr="00CD58CB" w:rsidRDefault="00CD58CB" w:rsidP="00CD58CB">
      <w:pPr>
        <w:rPr>
          <w:rFonts w:ascii="Times New Roman" w:hAnsi="Times New Roman"/>
          <w:b/>
          <w:sz w:val="28"/>
          <w:szCs w:val="28"/>
          <w:lang w:eastAsia="en-US"/>
        </w:rPr>
      </w:pPr>
      <w:r w:rsidRPr="00CD58CB">
        <w:rPr>
          <w:rFonts w:ascii="Times New Roman" w:hAnsi="Times New Roman"/>
          <w:b/>
          <w:sz w:val="28"/>
          <w:szCs w:val="28"/>
          <w:lang w:eastAsia="en-US"/>
        </w:rPr>
        <w:t>Антивирусные программы:</w:t>
      </w:r>
    </w:p>
    <w:p w:rsidR="00CD58CB" w:rsidRPr="00CD58CB" w:rsidRDefault="00CD58CB" w:rsidP="00CD58CB">
      <w:pPr>
        <w:widowControl/>
        <w:numPr>
          <w:ilvl w:val="0"/>
          <w:numId w:val="10"/>
        </w:numPr>
        <w:suppressAutoHyphens w:val="0"/>
        <w:spacing w:line="259" w:lineRule="auto"/>
        <w:rPr>
          <w:rFonts w:ascii="Times New Roman" w:eastAsia="Calibri" w:hAnsi="Times New Roman"/>
          <w:sz w:val="28"/>
          <w:szCs w:val="28"/>
          <w:lang w:val="en-US" w:eastAsia="en-US"/>
        </w:rPr>
      </w:pPr>
      <w:r w:rsidRPr="00CD58CB">
        <w:rPr>
          <w:rFonts w:ascii="Times New Roman" w:eastAsia="Calibri" w:hAnsi="Times New Roman"/>
          <w:sz w:val="28"/>
          <w:szCs w:val="28"/>
          <w:lang w:val="en-US" w:eastAsia="en-US"/>
        </w:rPr>
        <w:t>Kaspersky Endpoint Security</w:t>
      </w:r>
    </w:p>
    <w:p w:rsidR="00CD58CB" w:rsidRPr="00CD58CB" w:rsidRDefault="00CD58CB" w:rsidP="00CD58CB">
      <w:pPr>
        <w:spacing w:line="259" w:lineRule="auto"/>
        <w:rPr>
          <w:rFonts w:ascii="Times New Roman" w:eastAsia="Calibri" w:hAnsi="Times New Roman"/>
          <w:b/>
          <w:sz w:val="28"/>
          <w:szCs w:val="28"/>
          <w:lang w:val="en-US" w:eastAsia="en-US"/>
        </w:rPr>
      </w:pPr>
      <w:r w:rsidRPr="00CD58CB">
        <w:rPr>
          <w:rFonts w:ascii="Times New Roman" w:eastAsia="Calibri" w:hAnsi="Times New Roman"/>
          <w:b/>
          <w:sz w:val="28"/>
          <w:szCs w:val="28"/>
          <w:lang w:eastAsia="en-US"/>
        </w:rPr>
        <w:lastRenderedPageBreak/>
        <w:t>Другое</w:t>
      </w:r>
      <w:r w:rsidRPr="00CD58CB">
        <w:rPr>
          <w:rFonts w:ascii="Times New Roman" w:eastAsia="Calibri" w:hAnsi="Times New Roman"/>
          <w:b/>
          <w:sz w:val="28"/>
          <w:szCs w:val="28"/>
          <w:lang w:val="en-US" w:eastAsia="en-US"/>
        </w:rPr>
        <w:t xml:space="preserve"> </w:t>
      </w:r>
      <w:r w:rsidRPr="00CD58CB">
        <w:rPr>
          <w:rFonts w:ascii="Times New Roman" w:eastAsia="Calibri" w:hAnsi="Times New Roman"/>
          <w:b/>
          <w:sz w:val="28"/>
          <w:szCs w:val="28"/>
          <w:lang w:eastAsia="en-US"/>
        </w:rPr>
        <w:t>ПО</w:t>
      </w:r>
      <w:r w:rsidRPr="00CD58CB">
        <w:rPr>
          <w:rFonts w:ascii="Times New Roman" w:eastAsia="Calibri" w:hAnsi="Times New Roman"/>
          <w:b/>
          <w:sz w:val="28"/>
          <w:szCs w:val="28"/>
          <w:lang w:val="en-US" w:eastAsia="en-US"/>
        </w:rPr>
        <w:t>:</w:t>
      </w:r>
    </w:p>
    <w:p w:rsidR="00CD58CB" w:rsidRPr="00CD58CB" w:rsidRDefault="00CD58CB" w:rsidP="00CD58CB">
      <w:pPr>
        <w:widowControl/>
        <w:numPr>
          <w:ilvl w:val="0"/>
          <w:numId w:val="10"/>
        </w:numPr>
        <w:suppressAutoHyphens w:val="0"/>
        <w:spacing w:line="259" w:lineRule="auto"/>
        <w:rPr>
          <w:rFonts w:ascii="Times New Roman" w:eastAsia="Calibri" w:hAnsi="Times New Roman"/>
          <w:sz w:val="28"/>
          <w:szCs w:val="28"/>
          <w:lang w:eastAsia="en-US"/>
        </w:rPr>
      </w:pPr>
      <w:r w:rsidRPr="00CD58CB">
        <w:rPr>
          <w:rFonts w:ascii="Times New Roman" w:eastAsia="Calibri" w:hAnsi="Times New Roman"/>
          <w:sz w:val="28"/>
          <w:szCs w:val="28"/>
          <w:lang w:eastAsia="en-US"/>
        </w:rPr>
        <w:t>Mozilla Firefox</w:t>
      </w:r>
    </w:p>
    <w:p w:rsidR="00CD58CB" w:rsidRPr="00CD58CB" w:rsidRDefault="00CD58CB" w:rsidP="00CD58CB">
      <w:pPr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CD58CB">
        <w:rPr>
          <w:rFonts w:ascii="Times New Roman" w:hAnsi="Times New Roman"/>
          <w:sz w:val="28"/>
          <w:szCs w:val="28"/>
          <w:lang w:eastAsia="zh-CN"/>
        </w:rPr>
        <w:t>При осуществлении образовательного процесса по дисциплине используются электронно-библиотечные системы:</w:t>
      </w:r>
    </w:p>
    <w:p w:rsidR="00CD58CB" w:rsidRPr="00CD58CB" w:rsidRDefault="00CD58CB" w:rsidP="00CD58CB">
      <w:pPr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CD58CB">
        <w:rPr>
          <w:rFonts w:ascii="Times New Roman" w:hAnsi="Times New Roman"/>
          <w:sz w:val="28"/>
          <w:szCs w:val="28"/>
          <w:lang w:eastAsia="zh-CN"/>
        </w:rPr>
        <w:t xml:space="preserve">Электронно-библиотечная система «Лань»: </w:t>
      </w:r>
      <w:hyperlink r:id="rId9" w:history="1">
        <w:r w:rsidRPr="00CD58CB">
          <w:rPr>
            <w:rStyle w:val="a4"/>
            <w:rFonts w:ascii="Times New Roman" w:hAnsi="Times New Roman"/>
            <w:sz w:val="28"/>
            <w:szCs w:val="28"/>
            <w:lang w:eastAsia="zh-CN"/>
          </w:rPr>
          <w:t>https://e.lanbook.com/</w:t>
        </w:r>
      </w:hyperlink>
      <w:r w:rsidRPr="00CD58CB">
        <w:rPr>
          <w:rFonts w:ascii="Times New Roman" w:hAnsi="Times New Roman"/>
          <w:sz w:val="28"/>
          <w:szCs w:val="28"/>
          <w:lang w:eastAsia="zh-CN"/>
        </w:rPr>
        <w:t xml:space="preserve"> </w:t>
      </w:r>
    </w:p>
    <w:p w:rsidR="00CD58CB" w:rsidRPr="00CD58CB" w:rsidRDefault="00CD58CB" w:rsidP="00CD58CB">
      <w:pPr>
        <w:ind w:firstLine="709"/>
        <w:jc w:val="both"/>
        <w:rPr>
          <w:rFonts w:ascii="Times New Roman" w:hAnsi="Times New Roman"/>
          <w:sz w:val="28"/>
          <w:szCs w:val="28"/>
          <w:lang w:eastAsia="zh-CN"/>
        </w:rPr>
      </w:pPr>
      <w:r w:rsidRPr="00CD58CB">
        <w:rPr>
          <w:rFonts w:ascii="Times New Roman" w:hAnsi="Times New Roman"/>
          <w:sz w:val="28"/>
          <w:szCs w:val="28"/>
          <w:lang w:eastAsia="zh-CN"/>
        </w:rPr>
        <w:t xml:space="preserve">Электронно-библиотечная система «Руконт»  </w:t>
      </w:r>
      <w:hyperlink r:id="rId10" w:history="1">
        <w:r w:rsidRPr="00CD58CB">
          <w:rPr>
            <w:rStyle w:val="a4"/>
            <w:rFonts w:ascii="Times New Roman" w:hAnsi="Times New Roman"/>
            <w:sz w:val="28"/>
            <w:szCs w:val="28"/>
            <w:lang w:eastAsia="zh-CN"/>
          </w:rPr>
          <w:t>https://rucont.ru/</w:t>
        </w:r>
      </w:hyperlink>
    </w:p>
    <w:p w:rsidR="00CD58CB" w:rsidRPr="00CD58CB" w:rsidRDefault="00CD58CB" w:rsidP="00CD58CB">
      <w:pPr>
        <w:ind w:firstLine="709"/>
        <w:jc w:val="both"/>
        <w:rPr>
          <w:rStyle w:val="a4"/>
          <w:rFonts w:ascii="Times New Roman" w:hAnsi="Times New Roman"/>
          <w:sz w:val="28"/>
          <w:szCs w:val="28"/>
        </w:rPr>
      </w:pPr>
      <w:r w:rsidRPr="00CD58CB">
        <w:rPr>
          <w:rFonts w:ascii="Times New Roman" w:hAnsi="Times New Roman"/>
          <w:sz w:val="28"/>
          <w:szCs w:val="28"/>
        </w:rPr>
        <w:t xml:space="preserve">Электронная библиотека «Юрайт» </w:t>
      </w:r>
      <w:hyperlink r:id="rId11" w:history="1">
        <w:r w:rsidRPr="00CD58CB">
          <w:rPr>
            <w:rStyle w:val="a4"/>
            <w:rFonts w:ascii="Times New Roman" w:hAnsi="Times New Roman"/>
            <w:sz w:val="28"/>
            <w:szCs w:val="28"/>
          </w:rPr>
          <w:t>https://biblio-online.ru/</w:t>
        </w:r>
      </w:hyperlink>
    </w:p>
    <w:p w:rsidR="00CD58CB" w:rsidRPr="00CD58CB" w:rsidRDefault="00CD58CB" w:rsidP="00CD58C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D58CB">
        <w:rPr>
          <w:rFonts w:ascii="Times New Roman" w:hAnsi="Times New Roman"/>
          <w:sz w:val="28"/>
          <w:szCs w:val="28"/>
          <w:lang w:eastAsia="zh-CN"/>
        </w:rPr>
        <w:t xml:space="preserve">Электронно-библиотечная система  «Библиороссика» </w:t>
      </w:r>
      <w:hyperlink r:id="rId12" w:history="1">
        <w:r w:rsidRPr="00CD58CB">
          <w:rPr>
            <w:rStyle w:val="a4"/>
            <w:rFonts w:ascii="Times New Roman" w:hAnsi="Times New Roman"/>
            <w:sz w:val="28"/>
            <w:szCs w:val="28"/>
          </w:rPr>
          <w:t>http://www.bibliorossica.com/</w:t>
        </w:r>
      </w:hyperlink>
    </w:p>
    <w:p w:rsidR="00CD58CB" w:rsidRPr="00CD58CB" w:rsidRDefault="00CD58CB" w:rsidP="00CD58C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CD58CB">
        <w:rPr>
          <w:rFonts w:ascii="Times New Roman" w:hAnsi="Times New Roman"/>
          <w:sz w:val="28"/>
          <w:szCs w:val="28"/>
        </w:rPr>
        <w:t xml:space="preserve">Научная электронная библиотека: </w:t>
      </w:r>
      <w:hyperlink r:id="rId13" w:history="1">
        <w:r w:rsidRPr="00CD58CB">
          <w:rPr>
            <w:rStyle w:val="a4"/>
            <w:rFonts w:ascii="Times New Roman" w:hAnsi="Times New Roman"/>
            <w:sz w:val="28"/>
            <w:szCs w:val="28"/>
          </w:rPr>
          <w:t>https://elibrary.ru/projects/subscription/rus_titles_open.asp</w:t>
        </w:r>
      </w:hyperlink>
    </w:p>
    <w:p w:rsidR="002B11DE" w:rsidRPr="000C7763" w:rsidRDefault="002B11DE" w:rsidP="00003B7B">
      <w:pPr>
        <w:shd w:val="clear" w:color="auto" w:fill="FFFFFF"/>
        <w:ind w:firstLine="426"/>
        <w:rPr>
          <w:rFonts w:ascii="Times New Roman" w:hAnsi="Times New Roman"/>
          <w:i/>
          <w:color w:val="000000"/>
          <w:spacing w:val="-6"/>
          <w:sz w:val="28"/>
          <w:szCs w:val="28"/>
        </w:rPr>
      </w:pPr>
      <w:r w:rsidRPr="000C7763">
        <w:rPr>
          <w:rFonts w:ascii="Times New Roman" w:hAnsi="Times New Roman"/>
          <w:i/>
          <w:color w:val="000000"/>
          <w:spacing w:val="-6"/>
          <w:sz w:val="28"/>
          <w:szCs w:val="28"/>
        </w:rPr>
        <w:t>Базы данных, информационно-справочные и поисковые системы</w:t>
      </w:r>
    </w:p>
    <w:p w:rsidR="002B11DE" w:rsidRPr="00425FF7" w:rsidRDefault="002B11DE" w:rsidP="00003B7B">
      <w:pPr>
        <w:pStyle w:val="22"/>
        <w:keepNext/>
        <w:keepLines/>
        <w:shd w:val="clear" w:color="auto" w:fill="auto"/>
        <w:tabs>
          <w:tab w:val="left" w:pos="3780"/>
          <w:tab w:val="left" w:pos="4296"/>
        </w:tabs>
        <w:spacing w:after="0" w:line="240" w:lineRule="auto"/>
        <w:ind w:firstLine="426"/>
        <w:jc w:val="both"/>
        <w:outlineLvl w:val="9"/>
        <w:rPr>
          <w:rStyle w:val="21"/>
          <w:rFonts w:ascii="Times New Roman" w:hAnsi="Times New Roman" w:cs="Times New Roman"/>
          <w:sz w:val="28"/>
          <w:szCs w:val="28"/>
        </w:rPr>
      </w:pPr>
      <w:r w:rsidRPr="00425FF7">
        <w:rPr>
          <w:rStyle w:val="21"/>
          <w:rFonts w:ascii="Times New Roman" w:hAnsi="Times New Roman" w:cs="Times New Roman"/>
          <w:sz w:val="28"/>
          <w:szCs w:val="28"/>
        </w:rPr>
        <w:t xml:space="preserve">1.Российский этнографический музей. Раздел «Русские праздники и обряды». </w:t>
      </w:r>
      <w:r w:rsidRPr="00425FF7">
        <w:rPr>
          <w:rStyle w:val="21"/>
          <w:rFonts w:ascii="Times New Roman" w:hAnsi="Times New Roman" w:cs="Times New Roman"/>
          <w:sz w:val="28"/>
          <w:szCs w:val="28"/>
          <w:lang w:val="en-US"/>
        </w:rPr>
        <w:t>URL</w:t>
      </w:r>
      <w:r w:rsidRPr="00425FF7">
        <w:rPr>
          <w:rStyle w:val="21"/>
          <w:rFonts w:ascii="Times New Roman" w:hAnsi="Times New Roman" w:cs="Times New Roman"/>
          <w:sz w:val="28"/>
          <w:szCs w:val="28"/>
        </w:rPr>
        <w:t xml:space="preserve">: </w:t>
      </w:r>
      <w:hyperlink r:id="rId14" w:history="1">
        <w:r w:rsidRPr="00425FF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www</w:t>
        </w:r>
        <w:r w:rsidRPr="00425FF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r w:rsidRPr="00425FF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ethnomuzeum</w:t>
        </w:r>
        <w:r w:rsidRPr="00425FF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r w:rsidRPr="00425FF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ru</w:t>
        </w:r>
      </w:hyperlink>
    </w:p>
    <w:p w:rsidR="002B11DE" w:rsidRPr="00425FF7" w:rsidRDefault="002B11DE" w:rsidP="00003B7B">
      <w:pPr>
        <w:pStyle w:val="22"/>
        <w:keepNext/>
        <w:keepLines/>
        <w:shd w:val="clear" w:color="auto" w:fill="auto"/>
        <w:tabs>
          <w:tab w:val="left" w:pos="3780"/>
          <w:tab w:val="left" w:pos="4296"/>
        </w:tabs>
        <w:spacing w:after="0" w:line="240" w:lineRule="auto"/>
        <w:ind w:firstLine="426"/>
        <w:jc w:val="both"/>
        <w:outlineLvl w:val="9"/>
        <w:rPr>
          <w:rStyle w:val="21"/>
          <w:rFonts w:ascii="Times New Roman" w:hAnsi="Times New Roman" w:cs="Times New Roman"/>
          <w:sz w:val="28"/>
          <w:szCs w:val="28"/>
        </w:rPr>
      </w:pPr>
      <w:r w:rsidRPr="00425FF7">
        <w:rPr>
          <w:rStyle w:val="21"/>
          <w:rFonts w:ascii="Times New Roman" w:hAnsi="Times New Roman" w:cs="Times New Roman"/>
          <w:sz w:val="28"/>
          <w:szCs w:val="28"/>
        </w:rPr>
        <w:t xml:space="preserve">2. Всероссийский музей декоративно-прикладного и народного  искусства. </w:t>
      </w:r>
      <w:r w:rsidRPr="00425FF7">
        <w:rPr>
          <w:rStyle w:val="21"/>
          <w:rFonts w:ascii="Times New Roman" w:hAnsi="Times New Roman" w:cs="Times New Roman"/>
          <w:sz w:val="28"/>
          <w:szCs w:val="28"/>
          <w:lang w:val="en-US"/>
        </w:rPr>
        <w:t>URL</w:t>
      </w:r>
      <w:r w:rsidRPr="00425FF7">
        <w:rPr>
          <w:rStyle w:val="21"/>
          <w:rFonts w:ascii="Times New Roman" w:hAnsi="Times New Roman" w:cs="Times New Roman"/>
          <w:sz w:val="28"/>
          <w:szCs w:val="28"/>
        </w:rPr>
        <w:t xml:space="preserve">: </w:t>
      </w:r>
      <w:hyperlink r:id="rId15" w:history="1">
        <w:r w:rsidRPr="00425FF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www</w:t>
        </w:r>
        <w:r w:rsidRPr="00425FF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r w:rsidRPr="00425FF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vmdpni</w:t>
        </w:r>
        <w:r w:rsidRPr="00425FF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r w:rsidRPr="00425FF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ru</w:t>
        </w:r>
      </w:hyperlink>
    </w:p>
    <w:p w:rsidR="002B11DE" w:rsidRPr="00425FF7" w:rsidRDefault="002B11DE" w:rsidP="00003B7B">
      <w:pPr>
        <w:pStyle w:val="22"/>
        <w:keepNext/>
        <w:keepLines/>
        <w:shd w:val="clear" w:color="auto" w:fill="auto"/>
        <w:tabs>
          <w:tab w:val="left" w:pos="3780"/>
          <w:tab w:val="left" w:pos="4296"/>
        </w:tabs>
        <w:spacing w:after="0" w:line="240" w:lineRule="auto"/>
        <w:ind w:firstLine="426"/>
        <w:jc w:val="both"/>
        <w:outlineLvl w:val="9"/>
        <w:rPr>
          <w:rStyle w:val="21"/>
          <w:rFonts w:ascii="Times New Roman" w:hAnsi="Times New Roman" w:cs="Times New Roman"/>
          <w:sz w:val="28"/>
          <w:szCs w:val="28"/>
        </w:rPr>
      </w:pPr>
      <w:r w:rsidRPr="00425FF7">
        <w:rPr>
          <w:rStyle w:val="21"/>
          <w:rFonts w:ascii="Times New Roman" w:hAnsi="Times New Roman" w:cs="Times New Roman"/>
          <w:sz w:val="28"/>
          <w:szCs w:val="28"/>
        </w:rPr>
        <w:t xml:space="preserve">3. Русские традиции. Альманах русской традиционной культуры. </w:t>
      </w:r>
      <w:r w:rsidRPr="00425FF7">
        <w:rPr>
          <w:rStyle w:val="21"/>
          <w:rFonts w:ascii="Times New Roman" w:hAnsi="Times New Roman" w:cs="Times New Roman"/>
          <w:sz w:val="28"/>
          <w:szCs w:val="28"/>
          <w:lang w:val="en-US"/>
        </w:rPr>
        <w:t>URL</w:t>
      </w:r>
      <w:r w:rsidRPr="00425FF7">
        <w:rPr>
          <w:rStyle w:val="21"/>
          <w:rFonts w:ascii="Times New Roman" w:hAnsi="Times New Roman" w:cs="Times New Roman"/>
          <w:sz w:val="28"/>
          <w:szCs w:val="28"/>
        </w:rPr>
        <w:t xml:space="preserve">: </w:t>
      </w:r>
      <w:hyperlink r:id="rId16" w:history="1">
        <w:r w:rsidRPr="00425FF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www</w:t>
        </w:r>
        <w:r w:rsidRPr="00425FF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r w:rsidRPr="00425FF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replace</w:t>
        </w:r>
        <w:r w:rsidRPr="00425FF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r w:rsidRPr="00425FF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ru</w:t>
        </w:r>
      </w:hyperlink>
    </w:p>
    <w:p w:rsidR="002B11DE" w:rsidRPr="00425FF7" w:rsidRDefault="002B11DE" w:rsidP="00003B7B">
      <w:pPr>
        <w:pStyle w:val="22"/>
        <w:keepNext/>
        <w:keepLines/>
        <w:shd w:val="clear" w:color="auto" w:fill="auto"/>
        <w:tabs>
          <w:tab w:val="left" w:pos="3780"/>
          <w:tab w:val="left" w:pos="4296"/>
        </w:tabs>
        <w:spacing w:after="0" w:line="240" w:lineRule="auto"/>
        <w:ind w:firstLine="426"/>
        <w:jc w:val="both"/>
        <w:outlineLvl w:val="9"/>
        <w:rPr>
          <w:rStyle w:val="21"/>
          <w:rFonts w:ascii="Times New Roman" w:hAnsi="Times New Roman" w:cs="Times New Roman"/>
          <w:sz w:val="28"/>
          <w:szCs w:val="28"/>
        </w:rPr>
      </w:pPr>
      <w:r w:rsidRPr="00425FF7">
        <w:rPr>
          <w:rStyle w:val="21"/>
          <w:rFonts w:ascii="Times New Roman" w:hAnsi="Times New Roman" w:cs="Times New Roman"/>
          <w:sz w:val="28"/>
          <w:szCs w:val="28"/>
        </w:rPr>
        <w:t xml:space="preserve">4. Народное творчество России. </w:t>
      </w:r>
      <w:r w:rsidRPr="00425FF7">
        <w:rPr>
          <w:rStyle w:val="21"/>
          <w:rFonts w:ascii="Times New Roman" w:hAnsi="Times New Roman" w:cs="Times New Roman"/>
          <w:sz w:val="28"/>
          <w:szCs w:val="28"/>
          <w:lang w:val="en-US"/>
        </w:rPr>
        <w:t>URL</w:t>
      </w:r>
      <w:r w:rsidRPr="00425FF7">
        <w:rPr>
          <w:rStyle w:val="21"/>
          <w:rFonts w:ascii="Times New Roman" w:hAnsi="Times New Roman" w:cs="Times New Roman"/>
          <w:sz w:val="28"/>
          <w:szCs w:val="28"/>
        </w:rPr>
        <w:t xml:space="preserve">: </w:t>
      </w:r>
      <w:hyperlink r:id="rId17" w:history="1">
        <w:r w:rsidRPr="00425FF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www</w:t>
        </w:r>
        <w:r w:rsidRPr="00425FF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r w:rsidRPr="00425FF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rusfolk</w:t>
        </w:r>
        <w:r w:rsidRPr="00425FF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r w:rsidRPr="00425FF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ru</w:t>
        </w:r>
      </w:hyperlink>
    </w:p>
    <w:p w:rsidR="002B11DE" w:rsidRDefault="002B11DE" w:rsidP="00003B7B">
      <w:pPr>
        <w:pStyle w:val="22"/>
        <w:keepNext/>
        <w:keepLines/>
        <w:shd w:val="clear" w:color="auto" w:fill="auto"/>
        <w:tabs>
          <w:tab w:val="left" w:pos="3780"/>
          <w:tab w:val="left" w:pos="4296"/>
        </w:tabs>
        <w:spacing w:after="0" w:line="240" w:lineRule="auto"/>
        <w:ind w:firstLine="426"/>
        <w:jc w:val="both"/>
        <w:outlineLvl w:val="9"/>
        <w:rPr>
          <w:rStyle w:val="21"/>
          <w:sz w:val="28"/>
          <w:szCs w:val="28"/>
        </w:rPr>
      </w:pPr>
      <w:r w:rsidRPr="00425FF7">
        <w:rPr>
          <w:rStyle w:val="21"/>
          <w:rFonts w:ascii="Times New Roman" w:hAnsi="Times New Roman" w:cs="Times New Roman"/>
          <w:sz w:val="28"/>
          <w:szCs w:val="28"/>
        </w:rPr>
        <w:t xml:space="preserve">5. Научно-педагогическая библиотека. Электронный каталог. Народная художественная культура. </w:t>
      </w:r>
      <w:r w:rsidRPr="00425FF7">
        <w:rPr>
          <w:rStyle w:val="21"/>
          <w:rFonts w:ascii="Times New Roman" w:hAnsi="Times New Roman" w:cs="Times New Roman"/>
          <w:sz w:val="28"/>
          <w:szCs w:val="28"/>
          <w:lang w:val="en-US"/>
        </w:rPr>
        <w:t>URL</w:t>
      </w:r>
      <w:r w:rsidRPr="00425FF7">
        <w:rPr>
          <w:rStyle w:val="21"/>
          <w:rFonts w:ascii="Times New Roman" w:hAnsi="Times New Roman" w:cs="Times New Roman"/>
          <w:sz w:val="28"/>
          <w:szCs w:val="28"/>
        </w:rPr>
        <w:t xml:space="preserve">: </w:t>
      </w:r>
      <w:hyperlink r:id="rId18" w:history="1">
        <w:r w:rsidRPr="00425FF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www</w:t>
        </w:r>
        <w:r w:rsidRPr="00425FF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r w:rsidRPr="00425FF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nova</w:t>
        </w:r>
        <w:r w:rsidRPr="00425FF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r w:rsidRPr="00425FF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rambler</w:t>
        </w:r>
        <w:r w:rsidRPr="00425FF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</w:rPr>
          <w:t>.</w:t>
        </w:r>
        <w:r w:rsidRPr="00425FF7">
          <w:rPr>
            <w:rStyle w:val="a4"/>
            <w:rFonts w:ascii="Times New Roman" w:hAnsi="Times New Roman" w:cs="Times New Roman"/>
            <w:sz w:val="28"/>
            <w:szCs w:val="28"/>
            <w:shd w:val="clear" w:color="auto" w:fill="FFFFFF"/>
            <w:lang w:val="en-US"/>
          </w:rPr>
          <w:t>ru</w:t>
        </w:r>
      </w:hyperlink>
    </w:p>
    <w:p w:rsidR="00AC353B" w:rsidRDefault="00AC353B" w:rsidP="00003B7B">
      <w:pPr>
        <w:pStyle w:val="22"/>
        <w:keepNext/>
        <w:keepLines/>
        <w:shd w:val="clear" w:color="auto" w:fill="auto"/>
        <w:tabs>
          <w:tab w:val="left" w:pos="3780"/>
          <w:tab w:val="left" w:pos="4296"/>
        </w:tabs>
        <w:spacing w:after="0" w:line="240" w:lineRule="auto"/>
        <w:ind w:firstLine="426"/>
        <w:jc w:val="both"/>
        <w:outlineLvl w:val="9"/>
        <w:rPr>
          <w:rStyle w:val="21"/>
          <w:sz w:val="28"/>
          <w:szCs w:val="28"/>
        </w:rPr>
      </w:pPr>
    </w:p>
    <w:p w:rsidR="000C7763" w:rsidRPr="000C7763" w:rsidRDefault="000C7763" w:rsidP="00003B7B">
      <w:pPr>
        <w:shd w:val="clear" w:color="auto" w:fill="FFFFFF"/>
        <w:ind w:firstLine="426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0C7763">
        <w:rPr>
          <w:rFonts w:ascii="Times New Roman" w:eastAsia="Times New Roman" w:hAnsi="Times New Roman"/>
          <w:b/>
          <w:bCs/>
          <w:i/>
          <w:iCs/>
          <w:color w:val="000000"/>
          <w:sz w:val="28"/>
          <w:szCs w:val="28"/>
          <w:lang w:eastAsia="ru-RU"/>
        </w:rPr>
        <w:t>10. Описание материально-технической базы</w:t>
      </w:r>
      <w:r w:rsidRPr="000C7763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 xml:space="preserve">, необходимой для осуществления образовательного процесса по </w:t>
      </w:r>
      <w:r w:rsidR="00CD58CB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практике</w:t>
      </w:r>
      <w:r w:rsidRPr="000C7763">
        <w:rPr>
          <w:rFonts w:ascii="Times New Roman" w:eastAsia="Times New Roman" w:hAnsi="Times New Roman"/>
          <w:i/>
          <w:iCs/>
          <w:color w:val="000000"/>
          <w:sz w:val="28"/>
          <w:szCs w:val="28"/>
          <w:lang w:eastAsia="ru-RU"/>
        </w:rPr>
        <w:t>.</w:t>
      </w:r>
    </w:p>
    <w:p w:rsidR="00AC353B" w:rsidRDefault="00AC353B" w:rsidP="00003B7B">
      <w:pPr>
        <w:pStyle w:val="22"/>
        <w:keepNext/>
        <w:keepLines/>
        <w:shd w:val="clear" w:color="auto" w:fill="auto"/>
        <w:tabs>
          <w:tab w:val="left" w:pos="3780"/>
          <w:tab w:val="left" w:pos="4296"/>
        </w:tabs>
        <w:spacing w:after="0" w:line="240" w:lineRule="auto"/>
        <w:ind w:firstLine="426"/>
        <w:jc w:val="both"/>
        <w:outlineLvl w:val="9"/>
        <w:rPr>
          <w:rFonts w:ascii="Times New Roman" w:hAnsi="Times New Roman" w:cs="Times New Roman"/>
        </w:rPr>
      </w:pPr>
      <w:r w:rsidRPr="00425FF7">
        <w:rPr>
          <w:rFonts w:ascii="Times New Roman" w:hAnsi="Times New Roman" w:cs="Times New Roman"/>
        </w:rPr>
        <w:t xml:space="preserve">Для проведения практики используется материально-техническая база организации, соответствующая действующим санитарным и противопожарным нормам, а также требованиям </w:t>
      </w:r>
      <w:hyperlink r:id="rId19" w:tooltip="Техника безопасности" w:history="1">
        <w:r w:rsidRPr="00425FF7">
          <w:rPr>
            <w:rStyle w:val="a4"/>
            <w:rFonts w:ascii="Times New Roman" w:hAnsi="Times New Roman" w:cs="Times New Roman"/>
            <w:color w:val="auto"/>
            <w:u w:val="none"/>
          </w:rPr>
          <w:t>техники безопасности</w:t>
        </w:r>
      </w:hyperlink>
      <w:r w:rsidRPr="00425FF7">
        <w:rPr>
          <w:rFonts w:ascii="Times New Roman" w:hAnsi="Times New Roman" w:cs="Times New Roman"/>
        </w:rPr>
        <w:t>. Для выполнения научно-исследовательского этапа практики студентам предоставляются ресурсы ФГБОУ ВО «</w:t>
      </w:r>
      <w:r w:rsidR="000C7763" w:rsidRPr="00425FF7">
        <w:rPr>
          <w:rFonts w:ascii="Times New Roman" w:hAnsi="Times New Roman" w:cs="Times New Roman"/>
        </w:rPr>
        <w:t>МГИК»</w:t>
      </w:r>
      <w:r w:rsidRPr="00425FF7">
        <w:rPr>
          <w:rFonts w:ascii="Times New Roman" w:hAnsi="Times New Roman" w:cs="Times New Roman"/>
        </w:rPr>
        <w:t>, в т. ч. библиотечный фонд, читальный зал с доступом в Интернет</w:t>
      </w:r>
      <w:r w:rsidR="00425FF7">
        <w:rPr>
          <w:rFonts w:ascii="Times New Roman" w:hAnsi="Times New Roman" w:cs="Times New Roman"/>
        </w:rPr>
        <w:t>.</w:t>
      </w:r>
    </w:p>
    <w:p w:rsidR="00140EA1" w:rsidRDefault="00140EA1" w:rsidP="00003B7B">
      <w:pPr>
        <w:pStyle w:val="22"/>
        <w:keepNext/>
        <w:keepLines/>
        <w:shd w:val="clear" w:color="auto" w:fill="auto"/>
        <w:tabs>
          <w:tab w:val="left" w:pos="3780"/>
          <w:tab w:val="left" w:pos="4296"/>
        </w:tabs>
        <w:spacing w:after="0" w:line="240" w:lineRule="auto"/>
        <w:ind w:firstLine="426"/>
        <w:jc w:val="both"/>
        <w:outlineLvl w:val="9"/>
        <w:rPr>
          <w:rFonts w:ascii="Times New Roman" w:hAnsi="Times New Roman" w:cs="Times New Roman"/>
        </w:rPr>
      </w:pPr>
    </w:p>
    <w:p w:rsidR="00140EA1" w:rsidRPr="00140EA1" w:rsidRDefault="00140EA1" w:rsidP="00140EA1">
      <w:pPr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140EA1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11. Обеспечение образовательного процесса для лиц с ограниченными возможностями зд</w:t>
      </w:r>
      <w:r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оровья и инвалидов (при наличии)</w:t>
      </w:r>
    </w:p>
    <w:p w:rsidR="00140EA1" w:rsidRPr="00140EA1" w:rsidRDefault="00140EA1" w:rsidP="00140EA1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40EA1" w:rsidRPr="00140EA1" w:rsidRDefault="00140EA1" w:rsidP="00140EA1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40EA1">
        <w:rPr>
          <w:rFonts w:ascii="Times New Roman" w:eastAsia="Times New Roman" w:hAnsi="Times New Roman"/>
          <w:bCs/>
          <w:sz w:val="28"/>
          <w:szCs w:val="28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140EA1" w:rsidRPr="00140EA1" w:rsidRDefault="00140EA1" w:rsidP="00140EA1">
      <w:pPr>
        <w:jc w:val="both"/>
        <w:outlineLvl w:val="6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0EA1" w:rsidRPr="00140EA1" w:rsidRDefault="00140EA1" w:rsidP="00140EA1">
      <w:pPr>
        <w:widowControl/>
        <w:numPr>
          <w:ilvl w:val="0"/>
          <w:numId w:val="11"/>
        </w:numPr>
        <w:suppressAutoHyphens w:val="0"/>
        <w:ind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0EA1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слепых и слабовидящих: </w:t>
      </w:r>
    </w:p>
    <w:p w:rsidR="00140EA1" w:rsidRPr="00140EA1" w:rsidRDefault="00140EA1" w:rsidP="00140EA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0EA1">
        <w:rPr>
          <w:rFonts w:ascii="Times New Roman" w:eastAsia="Times New Roman" w:hAnsi="Times New Roman"/>
          <w:sz w:val="28"/>
          <w:szCs w:val="28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140EA1" w:rsidRPr="00140EA1" w:rsidRDefault="00140EA1" w:rsidP="00140EA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0EA1">
        <w:rPr>
          <w:rFonts w:ascii="Times New Roman" w:eastAsia="Times New Roman" w:hAnsi="Times New Roman"/>
          <w:sz w:val="28"/>
          <w:szCs w:val="28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140EA1" w:rsidRPr="00140EA1" w:rsidRDefault="00140EA1" w:rsidP="00140EA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0EA1">
        <w:rPr>
          <w:rFonts w:ascii="Times New Roman" w:eastAsia="Times New Roman" w:hAnsi="Times New Roman"/>
          <w:sz w:val="28"/>
          <w:szCs w:val="28"/>
          <w:lang w:eastAsia="ru-RU"/>
        </w:rPr>
        <w:t xml:space="preserve">- обеспечивается индивидуальное равномерное освещение не менее 300 </w:t>
      </w:r>
      <w:r w:rsidRPr="00140EA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люкс; </w:t>
      </w:r>
    </w:p>
    <w:p w:rsidR="00140EA1" w:rsidRPr="00140EA1" w:rsidRDefault="00140EA1" w:rsidP="00140EA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0EA1">
        <w:rPr>
          <w:rFonts w:ascii="Times New Roman" w:eastAsia="Times New Roman" w:hAnsi="Times New Roman"/>
          <w:sz w:val="28"/>
          <w:szCs w:val="28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140EA1" w:rsidRPr="00140EA1" w:rsidRDefault="00140EA1" w:rsidP="00140EA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0EA1">
        <w:rPr>
          <w:rFonts w:ascii="Times New Roman" w:eastAsia="Times New Roman" w:hAnsi="Times New Roman"/>
          <w:sz w:val="28"/>
          <w:szCs w:val="28"/>
          <w:lang w:eastAsia="ru-RU"/>
        </w:rPr>
        <w:t xml:space="preserve">- письменные задания оформляются увеличенным шрифтом; </w:t>
      </w:r>
    </w:p>
    <w:p w:rsidR="00140EA1" w:rsidRPr="00140EA1" w:rsidRDefault="00140EA1" w:rsidP="00140EA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0EA1">
        <w:rPr>
          <w:rFonts w:ascii="Times New Roman" w:eastAsia="Times New Roman" w:hAnsi="Times New Roman"/>
          <w:sz w:val="28"/>
          <w:szCs w:val="28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140EA1" w:rsidRPr="00140EA1" w:rsidRDefault="00140EA1" w:rsidP="00140EA1">
      <w:pPr>
        <w:widowControl/>
        <w:numPr>
          <w:ilvl w:val="0"/>
          <w:numId w:val="11"/>
        </w:numPr>
        <w:suppressAutoHyphens w:val="0"/>
        <w:ind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0EA1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глухих и слабослышащих: </w:t>
      </w:r>
    </w:p>
    <w:p w:rsidR="00140EA1" w:rsidRPr="00140EA1" w:rsidRDefault="00140EA1" w:rsidP="00140EA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0EA1">
        <w:rPr>
          <w:rFonts w:ascii="Times New Roman" w:eastAsia="Times New Roman" w:hAnsi="Times New Roman"/>
          <w:sz w:val="28"/>
          <w:szCs w:val="28"/>
          <w:lang w:eastAsia="ru-RU"/>
        </w:rPr>
        <w:t xml:space="preserve">- лекции оформляются в виде электронного документа, либо предоставляется звукоусиливающая аппаратура индивидуального пользования; </w:t>
      </w:r>
    </w:p>
    <w:p w:rsidR="00140EA1" w:rsidRPr="00140EA1" w:rsidRDefault="00140EA1" w:rsidP="00140EA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0EA1">
        <w:rPr>
          <w:rFonts w:ascii="Times New Roman" w:eastAsia="Times New Roman" w:hAnsi="Times New Roman"/>
          <w:sz w:val="28"/>
          <w:szCs w:val="28"/>
          <w:lang w:eastAsia="ru-RU"/>
        </w:rPr>
        <w:t>- письменные задания выполняются на компьютере в письменной форме;</w:t>
      </w:r>
    </w:p>
    <w:p w:rsidR="00140EA1" w:rsidRPr="00140EA1" w:rsidRDefault="00140EA1" w:rsidP="00140EA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0EA1">
        <w:rPr>
          <w:rFonts w:ascii="Times New Roman" w:eastAsia="Times New Roman" w:hAnsi="Times New Roman"/>
          <w:sz w:val="28"/>
          <w:szCs w:val="28"/>
          <w:lang w:eastAsia="ru-RU"/>
        </w:rPr>
        <w:t xml:space="preserve">- экзамен и зачёт проводятся в письменной форме на компьютере; возможно проведение в форме тестирования. </w:t>
      </w:r>
    </w:p>
    <w:p w:rsidR="00140EA1" w:rsidRPr="00140EA1" w:rsidRDefault="00140EA1" w:rsidP="00140EA1">
      <w:pPr>
        <w:widowControl/>
        <w:numPr>
          <w:ilvl w:val="0"/>
          <w:numId w:val="11"/>
        </w:numPr>
        <w:suppressAutoHyphens w:val="0"/>
        <w:ind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0EA1">
        <w:rPr>
          <w:rFonts w:ascii="Times New Roman" w:eastAsia="Times New Roman" w:hAnsi="Times New Roman"/>
          <w:sz w:val="28"/>
          <w:szCs w:val="28"/>
          <w:lang w:eastAsia="ru-RU"/>
        </w:rPr>
        <w:t>для лиц с нарушениями опорно-двигательного аппарата:</w:t>
      </w:r>
    </w:p>
    <w:p w:rsidR="00140EA1" w:rsidRPr="00140EA1" w:rsidRDefault="00140EA1" w:rsidP="00140EA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0EA1">
        <w:rPr>
          <w:rFonts w:ascii="Times New Roman" w:eastAsia="Times New Roman" w:hAnsi="Times New Roman"/>
          <w:sz w:val="28"/>
          <w:szCs w:val="28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140EA1" w:rsidRPr="00140EA1" w:rsidRDefault="00140EA1" w:rsidP="00140EA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0EA1">
        <w:rPr>
          <w:rFonts w:ascii="Times New Roman" w:eastAsia="Times New Roman" w:hAnsi="Times New Roman"/>
          <w:sz w:val="28"/>
          <w:szCs w:val="28"/>
          <w:lang w:eastAsia="ru-RU"/>
        </w:rPr>
        <w:t xml:space="preserve">- письменные задания выполняются на компьютере со специализированным программным обеспечением; </w:t>
      </w:r>
    </w:p>
    <w:p w:rsidR="00140EA1" w:rsidRPr="00140EA1" w:rsidRDefault="00140EA1" w:rsidP="00140EA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0EA1">
        <w:rPr>
          <w:rFonts w:ascii="Times New Roman" w:eastAsia="Times New Roman" w:hAnsi="Times New Roman"/>
          <w:sz w:val="28"/>
          <w:szCs w:val="28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140EA1" w:rsidRPr="00140EA1" w:rsidRDefault="00140EA1" w:rsidP="00140EA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" w:name="_Hlk494373629"/>
      <w:r w:rsidRPr="00140EA1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140EA1" w:rsidRPr="00140EA1" w:rsidRDefault="00140EA1" w:rsidP="00140EA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0EA1">
        <w:rPr>
          <w:rFonts w:ascii="Times New Roman" w:eastAsia="Times New Roman" w:hAnsi="Times New Roman"/>
          <w:sz w:val="28"/>
          <w:szCs w:val="28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3"/>
    </w:p>
    <w:p w:rsidR="00140EA1" w:rsidRPr="00140EA1" w:rsidRDefault="00140EA1" w:rsidP="00140EA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" w:name="_Hlk494293534"/>
      <w:r w:rsidRPr="00140EA1">
        <w:rPr>
          <w:rFonts w:ascii="Times New Roman" w:eastAsia="Times New Roman" w:hAnsi="Times New Roman"/>
          <w:sz w:val="28"/>
          <w:szCs w:val="28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140EA1" w:rsidRPr="00140EA1" w:rsidRDefault="00140EA1" w:rsidP="00140EA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5" w:name="_Hlk494293741"/>
      <w:bookmarkEnd w:id="4"/>
      <w:r w:rsidRPr="00140EA1">
        <w:rPr>
          <w:rFonts w:ascii="Times New Roman" w:eastAsia="Times New Roman" w:hAnsi="Times New Roman"/>
          <w:sz w:val="28"/>
          <w:szCs w:val="28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 w:rsidRPr="00140EA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 </w:t>
      </w:r>
      <w:bookmarkEnd w:id="5"/>
    </w:p>
    <w:p w:rsidR="00140EA1" w:rsidRPr="00140EA1" w:rsidRDefault="00140EA1" w:rsidP="00140EA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0EA1">
        <w:rPr>
          <w:rFonts w:ascii="Times New Roman" w:eastAsia="Times New Roman" w:hAnsi="Times New Roman"/>
          <w:sz w:val="28"/>
          <w:szCs w:val="28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140EA1" w:rsidRPr="00140EA1" w:rsidRDefault="00140EA1" w:rsidP="00140EA1">
      <w:pPr>
        <w:widowControl/>
        <w:numPr>
          <w:ilvl w:val="0"/>
          <w:numId w:val="12"/>
        </w:numPr>
        <w:suppressAutoHyphens w:val="0"/>
        <w:ind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0EA1">
        <w:rPr>
          <w:rFonts w:ascii="Times New Roman" w:eastAsia="Times New Roman" w:hAnsi="Times New Roman"/>
          <w:sz w:val="28"/>
          <w:szCs w:val="28"/>
          <w:lang w:eastAsia="ru-RU"/>
        </w:rPr>
        <w:t>для слепых и слабовидящих:</w:t>
      </w:r>
    </w:p>
    <w:p w:rsidR="00140EA1" w:rsidRPr="00140EA1" w:rsidRDefault="00140EA1" w:rsidP="00140EA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0EA1">
        <w:rPr>
          <w:rFonts w:ascii="Times New Roman" w:eastAsia="Times New Roman" w:hAnsi="Times New Roman"/>
          <w:sz w:val="28"/>
          <w:szCs w:val="28"/>
          <w:lang w:eastAsia="ru-RU"/>
        </w:rPr>
        <w:t>- в печатной форме увеличенным шрифтом;</w:t>
      </w:r>
    </w:p>
    <w:p w:rsidR="00140EA1" w:rsidRPr="00140EA1" w:rsidRDefault="00140EA1" w:rsidP="00140EA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0EA1">
        <w:rPr>
          <w:rFonts w:ascii="Times New Roman" w:eastAsia="Times New Roman" w:hAnsi="Times New Roman"/>
          <w:sz w:val="28"/>
          <w:szCs w:val="28"/>
          <w:lang w:eastAsia="ru-RU"/>
        </w:rPr>
        <w:t>- в форме электронного документа;</w:t>
      </w:r>
    </w:p>
    <w:p w:rsidR="00140EA1" w:rsidRPr="00140EA1" w:rsidRDefault="00140EA1" w:rsidP="00140EA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0EA1">
        <w:rPr>
          <w:rFonts w:ascii="Times New Roman" w:eastAsia="Times New Roman" w:hAnsi="Times New Roman"/>
          <w:sz w:val="28"/>
          <w:szCs w:val="28"/>
          <w:lang w:eastAsia="ru-RU"/>
        </w:rPr>
        <w:t>- в форме аудиофайла.</w:t>
      </w:r>
    </w:p>
    <w:p w:rsidR="00140EA1" w:rsidRPr="00140EA1" w:rsidRDefault="00140EA1" w:rsidP="00140EA1">
      <w:pPr>
        <w:widowControl/>
        <w:numPr>
          <w:ilvl w:val="0"/>
          <w:numId w:val="12"/>
        </w:numPr>
        <w:suppressAutoHyphens w:val="0"/>
        <w:ind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0EA1">
        <w:rPr>
          <w:rFonts w:ascii="Times New Roman" w:eastAsia="Times New Roman" w:hAnsi="Times New Roman"/>
          <w:sz w:val="28"/>
          <w:szCs w:val="28"/>
          <w:lang w:eastAsia="ru-RU"/>
        </w:rPr>
        <w:t>для глухих и слабослышащих:</w:t>
      </w:r>
    </w:p>
    <w:p w:rsidR="00140EA1" w:rsidRPr="00140EA1" w:rsidRDefault="00140EA1" w:rsidP="00140EA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0EA1">
        <w:rPr>
          <w:rFonts w:ascii="Times New Roman" w:eastAsia="Times New Roman" w:hAnsi="Times New Roman"/>
          <w:sz w:val="28"/>
          <w:szCs w:val="28"/>
          <w:lang w:eastAsia="ru-RU"/>
        </w:rPr>
        <w:t>- в печатной форме;</w:t>
      </w:r>
    </w:p>
    <w:p w:rsidR="00140EA1" w:rsidRPr="00140EA1" w:rsidRDefault="00140EA1" w:rsidP="00140EA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0EA1">
        <w:rPr>
          <w:rFonts w:ascii="Times New Roman" w:eastAsia="Times New Roman" w:hAnsi="Times New Roman"/>
          <w:sz w:val="28"/>
          <w:szCs w:val="28"/>
          <w:lang w:eastAsia="ru-RU"/>
        </w:rPr>
        <w:t>- в форме электронного документа.</w:t>
      </w:r>
    </w:p>
    <w:p w:rsidR="00140EA1" w:rsidRPr="00140EA1" w:rsidRDefault="00140EA1" w:rsidP="00140EA1">
      <w:pPr>
        <w:widowControl/>
        <w:numPr>
          <w:ilvl w:val="0"/>
          <w:numId w:val="12"/>
        </w:numPr>
        <w:suppressAutoHyphens w:val="0"/>
        <w:ind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0EA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для обучающихся с нарушениями опорно-двигательного аппарата:</w:t>
      </w:r>
    </w:p>
    <w:p w:rsidR="00140EA1" w:rsidRPr="00140EA1" w:rsidRDefault="00140EA1" w:rsidP="00140EA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0EA1">
        <w:rPr>
          <w:rFonts w:ascii="Times New Roman" w:eastAsia="Times New Roman" w:hAnsi="Times New Roman"/>
          <w:sz w:val="28"/>
          <w:szCs w:val="28"/>
          <w:lang w:eastAsia="ru-RU"/>
        </w:rPr>
        <w:t>- в печатной форме;</w:t>
      </w:r>
    </w:p>
    <w:p w:rsidR="00140EA1" w:rsidRPr="00140EA1" w:rsidRDefault="00140EA1" w:rsidP="00140EA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0EA1">
        <w:rPr>
          <w:rFonts w:ascii="Times New Roman" w:eastAsia="Times New Roman" w:hAnsi="Times New Roman"/>
          <w:sz w:val="28"/>
          <w:szCs w:val="28"/>
          <w:lang w:eastAsia="ru-RU"/>
        </w:rPr>
        <w:t>- в форме электронного документа;</w:t>
      </w:r>
    </w:p>
    <w:p w:rsidR="00140EA1" w:rsidRPr="00140EA1" w:rsidRDefault="00140EA1" w:rsidP="00140EA1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0EA1">
        <w:rPr>
          <w:rFonts w:ascii="Times New Roman" w:eastAsia="Times New Roman" w:hAnsi="Times New Roman"/>
          <w:sz w:val="28"/>
          <w:szCs w:val="28"/>
          <w:lang w:eastAsia="ru-RU"/>
        </w:rPr>
        <w:t>- в форме аудиофайла.</w:t>
      </w:r>
    </w:p>
    <w:p w:rsidR="00140EA1" w:rsidRPr="00140EA1" w:rsidRDefault="00140EA1" w:rsidP="00140EA1">
      <w:pPr>
        <w:tabs>
          <w:tab w:val="left" w:pos="0"/>
        </w:tabs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bookmarkStart w:id="6" w:name="_Hlk494364376"/>
      <w:r w:rsidRPr="00140EA1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140EA1" w:rsidRPr="00140EA1" w:rsidRDefault="00140EA1" w:rsidP="00140EA1">
      <w:pPr>
        <w:widowControl/>
        <w:numPr>
          <w:ilvl w:val="0"/>
          <w:numId w:val="12"/>
        </w:numPr>
        <w:tabs>
          <w:tab w:val="num" w:pos="0"/>
        </w:tabs>
        <w:suppressAutoHyphens w:val="0"/>
        <w:ind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0EA1">
        <w:rPr>
          <w:rFonts w:ascii="Times New Roman" w:eastAsia="Times New Roman" w:hAnsi="Times New Roman"/>
          <w:sz w:val="28"/>
          <w:szCs w:val="28"/>
          <w:lang w:eastAsia="ru-RU"/>
        </w:rPr>
        <w:t>для слепых и слабовидящих:</w:t>
      </w:r>
    </w:p>
    <w:p w:rsidR="00140EA1" w:rsidRPr="00140EA1" w:rsidRDefault="00140EA1" w:rsidP="00140EA1">
      <w:pPr>
        <w:tabs>
          <w:tab w:val="num" w:pos="0"/>
          <w:tab w:val="left" w:pos="567"/>
          <w:tab w:val="left" w:pos="2436"/>
        </w:tabs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140EA1">
        <w:rPr>
          <w:rFonts w:ascii="Times New Roman" w:eastAsia="Times New Roman" w:hAnsi="Times New Roman"/>
          <w:sz w:val="28"/>
          <w:szCs w:val="28"/>
          <w:lang w:eastAsia="ru-RU"/>
        </w:rPr>
        <w:tab/>
        <w:t>- устройством для сканирования и чтения с камерой SARA CE;</w:t>
      </w:r>
    </w:p>
    <w:p w:rsidR="00140EA1" w:rsidRPr="00140EA1" w:rsidRDefault="00140EA1" w:rsidP="00140EA1">
      <w:pPr>
        <w:tabs>
          <w:tab w:val="num" w:pos="0"/>
          <w:tab w:val="left" w:pos="567"/>
          <w:tab w:val="left" w:pos="2436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0EA1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- дисплеем Брайля </w:t>
      </w:r>
      <w:r w:rsidRPr="00140EA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>PAC Mate 20;</w:t>
      </w:r>
    </w:p>
    <w:p w:rsidR="00140EA1" w:rsidRPr="00140EA1" w:rsidRDefault="00140EA1" w:rsidP="00140EA1">
      <w:pPr>
        <w:tabs>
          <w:tab w:val="num" w:pos="0"/>
          <w:tab w:val="left" w:pos="567"/>
          <w:tab w:val="left" w:pos="2436"/>
        </w:tabs>
        <w:jc w:val="both"/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</w:pPr>
      <w:r w:rsidRPr="00140EA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ab/>
        <w:t>- принтером Брайля EmBraille ViewPlus;</w:t>
      </w:r>
    </w:p>
    <w:p w:rsidR="00140EA1" w:rsidRPr="00140EA1" w:rsidRDefault="00140EA1" w:rsidP="00140EA1">
      <w:pPr>
        <w:widowControl/>
        <w:numPr>
          <w:ilvl w:val="0"/>
          <w:numId w:val="12"/>
        </w:numPr>
        <w:tabs>
          <w:tab w:val="num" w:pos="0"/>
        </w:tabs>
        <w:suppressAutoHyphens w:val="0"/>
        <w:ind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0EA1">
        <w:rPr>
          <w:rFonts w:ascii="Times New Roman" w:eastAsia="Times New Roman" w:hAnsi="Times New Roman"/>
          <w:sz w:val="28"/>
          <w:szCs w:val="28"/>
          <w:lang w:eastAsia="ru-RU"/>
        </w:rPr>
        <w:t>для глухих и слабослышащих:</w:t>
      </w:r>
    </w:p>
    <w:p w:rsidR="00140EA1" w:rsidRPr="00140EA1" w:rsidRDefault="00140EA1" w:rsidP="00140EA1">
      <w:pPr>
        <w:tabs>
          <w:tab w:val="num" w:pos="0"/>
          <w:tab w:val="left" w:pos="567"/>
          <w:tab w:val="left" w:pos="2436"/>
        </w:tabs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eastAsia="ru-RU"/>
        </w:rPr>
      </w:pPr>
      <w:r w:rsidRPr="00140EA1">
        <w:rPr>
          <w:rFonts w:ascii="Times New Roman" w:eastAsia="Times New Roman" w:hAnsi="Times New Roman"/>
          <w:sz w:val="28"/>
          <w:szCs w:val="28"/>
          <w:shd w:val="clear" w:color="auto" w:fill="FFFFFF"/>
          <w:lang w:eastAsia="ru-RU"/>
        </w:rPr>
        <w:tab/>
        <w:t xml:space="preserve">- автоматизированным рабочим местом для людей с нарушением слуха и слабослышащих; </w:t>
      </w:r>
    </w:p>
    <w:p w:rsidR="00140EA1" w:rsidRPr="00140EA1" w:rsidRDefault="00140EA1" w:rsidP="00140EA1">
      <w:pPr>
        <w:tabs>
          <w:tab w:val="num" w:pos="0"/>
          <w:tab w:val="left" w:pos="567"/>
          <w:tab w:val="left" w:pos="2436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0EA1">
        <w:rPr>
          <w:rFonts w:ascii="Times New Roman" w:eastAsia="Times New Roman" w:hAnsi="Times New Roman"/>
          <w:sz w:val="28"/>
          <w:szCs w:val="28"/>
          <w:lang w:eastAsia="ru-RU"/>
        </w:rPr>
        <w:tab/>
        <w:t>- акустический усилитель и колонки;</w:t>
      </w:r>
    </w:p>
    <w:p w:rsidR="00140EA1" w:rsidRPr="00140EA1" w:rsidRDefault="00140EA1" w:rsidP="00140EA1">
      <w:pPr>
        <w:widowControl/>
        <w:numPr>
          <w:ilvl w:val="0"/>
          <w:numId w:val="12"/>
        </w:numPr>
        <w:tabs>
          <w:tab w:val="num" w:pos="0"/>
        </w:tabs>
        <w:suppressAutoHyphens w:val="0"/>
        <w:ind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0EA1">
        <w:rPr>
          <w:rFonts w:ascii="Times New Roman" w:eastAsia="Times New Roman" w:hAnsi="Times New Roman"/>
          <w:sz w:val="28"/>
          <w:szCs w:val="28"/>
          <w:lang w:eastAsia="ru-RU"/>
        </w:rPr>
        <w:t>для обучающихся с нарушениями опорно-двигательного аппарата:</w:t>
      </w:r>
    </w:p>
    <w:p w:rsidR="00140EA1" w:rsidRPr="00140EA1" w:rsidRDefault="00140EA1" w:rsidP="00140EA1">
      <w:pPr>
        <w:tabs>
          <w:tab w:val="num" w:pos="0"/>
          <w:tab w:val="left" w:pos="567"/>
          <w:tab w:val="left" w:pos="2436"/>
        </w:tabs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140EA1">
        <w:rPr>
          <w:rFonts w:ascii="Times New Roman" w:eastAsia="Times New Roman" w:hAnsi="Times New Roman"/>
          <w:sz w:val="28"/>
          <w:szCs w:val="28"/>
          <w:lang w:eastAsia="ru-RU"/>
        </w:rPr>
        <w:tab/>
        <w:t>- передвижными, регулируемыми эргономическими партами СИ-1;</w:t>
      </w:r>
    </w:p>
    <w:p w:rsidR="00140EA1" w:rsidRPr="00140EA1" w:rsidRDefault="00140EA1" w:rsidP="00140EA1">
      <w:pPr>
        <w:tabs>
          <w:tab w:val="num" w:pos="0"/>
          <w:tab w:val="left" w:pos="567"/>
          <w:tab w:val="left" w:pos="2436"/>
        </w:tabs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0EA1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- компьютерной техникой со специальным программным обеспечением. </w:t>
      </w:r>
      <w:bookmarkEnd w:id="6"/>
      <w:r w:rsidRPr="00140E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CD219E" w:rsidRDefault="00CD219E" w:rsidP="00003B7B">
      <w:pPr>
        <w:pStyle w:val="22"/>
        <w:keepNext/>
        <w:keepLines/>
        <w:shd w:val="clear" w:color="auto" w:fill="auto"/>
        <w:tabs>
          <w:tab w:val="left" w:pos="3780"/>
          <w:tab w:val="left" w:pos="4296"/>
        </w:tabs>
        <w:spacing w:after="0" w:line="240" w:lineRule="auto"/>
        <w:ind w:firstLine="426"/>
        <w:jc w:val="both"/>
        <w:outlineLvl w:val="9"/>
        <w:rPr>
          <w:rFonts w:ascii="Times New Roman" w:hAnsi="Times New Roman" w:cs="Times New Roman"/>
        </w:rPr>
      </w:pPr>
    </w:p>
    <w:p w:rsidR="00CD219E" w:rsidRPr="00CD219E" w:rsidRDefault="00CD219E" w:rsidP="00CD219E">
      <w:pPr>
        <w:jc w:val="both"/>
        <w:rPr>
          <w:rFonts w:ascii="Times New Roman" w:eastAsia="Times New Roman" w:hAnsi="Times New Roman"/>
          <w:kern w:val="0"/>
          <w:sz w:val="28"/>
          <w:szCs w:val="28"/>
          <w:lang w:eastAsia="ru-RU"/>
        </w:rPr>
      </w:pPr>
      <w:r w:rsidRPr="00CD219E">
        <w:rPr>
          <w:rFonts w:ascii="Times New Roman" w:hAnsi="Times New Roman"/>
          <w:sz w:val="28"/>
          <w:szCs w:val="28"/>
        </w:rPr>
        <w:t>Автор – составител</w:t>
      </w:r>
      <w:r>
        <w:rPr>
          <w:rFonts w:ascii="Times New Roman" w:hAnsi="Times New Roman"/>
          <w:sz w:val="28"/>
          <w:szCs w:val="28"/>
        </w:rPr>
        <w:t>ь</w:t>
      </w:r>
      <w:r w:rsidRPr="00CD219E">
        <w:rPr>
          <w:rFonts w:ascii="Times New Roman" w:hAnsi="Times New Roman"/>
          <w:sz w:val="28"/>
          <w:szCs w:val="28"/>
        </w:rPr>
        <w:t xml:space="preserve">: Е.Ю. Стрельцова, доктор педагогических наук, профессор. </w:t>
      </w:r>
    </w:p>
    <w:p w:rsidR="00B86C21" w:rsidRPr="00CD219E" w:rsidRDefault="00CD219E" w:rsidP="00CD219E">
      <w:pPr>
        <w:shd w:val="clear" w:color="auto" w:fill="FFFFFF"/>
        <w:spacing w:before="100" w:beforeAutospacing="1" w:after="100" w:afterAutospacing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CD219E">
        <w:rPr>
          <w:rFonts w:ascii="Times New Roman" w:hAnsi="Times New Roman"/>
          <w:sz w:val="28"/>
          <w:szCs w:val="28"/>
        </w:rPr>
        <w:t xml:space="preserve">рограмма одобрена на заседании кафедры </w:t>
      </w:r>
      <w:r w:rsidR="00570AF2">
        <w:rPr>
          <w:rFonts w:ascii="Times New Roman" w:hAnsi="Times New Roman"/>
          <w:sz w:val="28"/>
          <w:szCs w:val="28"/>
        </w:rPr>
        <w:t>культурного наследия</w:t>
      </w:r>
      <w:r w:rsidRPr="00CD219E">
        <w:rPr>
          <w:rFonts w:ascii="Times New Roman" w:hAnsi="Times New Roman"/>
          <w:sz w:val="28"/>
          <w:szCs w:val="28"/>
        </w:rPr>
        <w:t xml:space="preserve">  от </w:t>
      </w:r>
      <w:r w:rsidR="00570AF2">
        <w:rPr>
          <w:rFonts w:ascii="Times New Roman" w:hAnsi="Times New Roman"/>
          <w:sz w:val="28"/>
          <w:szCs w:val="28"/>
        </w:rPr>
        <w:t>30 августа</w:t>
      </w:r>
      <w:r w:rsidRPr="00CD219E">
        <w:rPr>
          <w:rFonts w:ascii="Times New Roman" w:hAnsi="Times New Roman"/>
          <w:sz w:val="28"/>
          <w:szCs w:val="28"/>
        </w:rPr>
        <w:t xml:space="preserve"> 20</w:t>
      </w:r>
      <w:r w:rsidR="00570AF2">
        <w:rPr>
          <w:rFonts w:ascii="Times New Roman" w:hAnsi="Times New Roman"/>
          <w:sz w:val="28"/>
          <w:szCs w:val="28"/>
        </w:rPr>
        <w:t>21</w:t>
      </w:r>
      <w:r w:rsidRPr="00CD219E">
        <w:rPr>
          <w:rFonts w:ascii="Times New Roman" w:hAnsi="Times New Roman"/>
          <w:sz w:val="28"/>
          <w:szCs w:val="28"/>
        </w:rPr>
        <w:t xml:space="preserve"> г. Протокол № 1                                                           </w:t>
      </w:r>
    </w:p>
    <w:sectPr w:rsidR="00B86C21" w:rsidRPr="00CD219E" w:rsidSect="00B86C21">
      <w:foot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4118" w:rsidRDefault="006C4118" w:rsidP="00EC2E9C">
      <w:r>
        <w:separator/>
      </w:r>
    </w:p>
  </w:endnote>
  <w:endnote w:type="continuationSeparator" w:id="0">
    <w:p w:rsidR="006C4118" w:rsidRDefault="006C4118" w:rsidP="00EC2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00579"/>
      <w:docPartObj>
        <w:docPartGallery w:val="Page Numbers (Bottom of Page)"/>
        <w:docPartUnique/>
      </w:docPartObj>
    </w:sdtPr>
    <w:sdtEndPr/>
    <w:sdtContent>
      <w:p w:rsidR="00EC2E9C" w:rsidRDefault="00794E88">
        <w:pPr>
          <w:pStyle w:val="ab"/>
          <w:jc w:val="center"/>
        </w:pPr>
        <w:r>
          <w:rPr>
            <w:noProof/>
          </w:rPr>
          <w:fldChar w:fldCharType="begin"/>
        </w:r>
        <w:r w:rsidR="001E65A4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17AB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C2E9C" w:rsidRDefault="00EC2E9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4118" w:rsidRDefault="006C4118" w:rsidP="00EC2E9C">
      <w:r>
        <w:separator/>
      </w:r>
    </w:p>
  </w:footnote>
  <w:footnote w:type="continuationSeparator" w:id="0">
    <w:p w:rsidR="006C4118" w:rsidRDefault="006C4118" w:rsidP="00EC2E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FA6B28"/>
    <w:multiLevelType w:val="hybridMultilevel"/>
    <w:tmpl w:val="4C0AAFB2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2111B"/>
    <w:multiLevelType w:val="hybridMultilevel"/>
    <w:tmpl w:val="CFD0E8AC"/>
    <w:lvl w:ilvl="0" w:tplc="5FD4E48E">
      <w:start w:val="1"/>
      <w:numFmt w:val="decimal"/>
      <w:lvlText w:val="%1."/>
      <w:lvlJc w:val="left"/>
      <w:pPr>
        <w:tabs>
          <w:tab w:val="num" w:pos="1326"/>
        </w:tabs>
        <w:ind w:left="1326" w:hanging="900"/>
      </w:pPr>
    </w:lvl>
    <w:lvl w:ilvl="1" w:tplc="04190019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1B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3" w15:restartNumberingAfterBreak="0">
    <w:nsid w:val="25DA57F8"/>
    <w:multiLevelType w:val="hybridMultilevel"/>
    <w:tmpl w:val="28187C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6C622CA"/>
    <w:multiLevelType w:val="hybridMultilevel"/>
    <w:tmpl w:val="876CE0B0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D27A42"/>
    <w:multiLevelType w:val="hybridMultilevel"/>
    <w:tmpl w:val="AE9C2690"/>
    <w:lvl w:ilvl="0" w:tplc="04190001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01477CE"/>
    <w:multiLevelType w:val="hybridMultilevel"/>
    <w:tmpl w:val="B7083756"/>
    <w:lvl w:ilvl="0" w:tplc="50E48D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56205BE"/>
    <w:multiLevelType w:val="hybridMultilevel"/>
    <w:tmpl w:val="8A880410"/>
    <w:lvl w:ilvl="0" w:tplc="02D62FDC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555C93"/>
    <w:multiLevelType w:val="hybridMultilevel"/>
    <w:tmpl w:val="99DCF5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B8E3AEB"/>
    <w:multiLevelType w:val="hybridMultilevel"/>
    <w:tmpl w:val="012A1DF8"/>
    <w:lvl w:ilvl="0" w:tplc="1ED2B9D6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A1518FF"/>
    <w:multiLevelType w:val="hybridMultilevel"/>
    <w:tmpl w:val="410CB64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1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"/>
  </w:num>
  <w:num w:numId="9">
    <w:abstractNumId w:val="6"/>
  </w:num>
  <w:num w:numId="10">
    <w:abstractNumId w:val="4"/>
  </w:num>
  <w:num w:numId="1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11DE"/>
    <w:rsid w:val="00003B7B"/>
    <w:rsid w:val="000A064F"/>
    <w:rsid w:val="000B000C"/>
    <w:rsid w:val="000C7763"/>
    <w:rsid w:val="000E32CF"/>
    <w:rsid w:val="00121525"/>
    <w:rsid w:val="001373CF"/>
    <w:rsid w:val="00140EA1"/>
    <w:rsid w:val="00142AC0"/>
    <w:rsid w:val="00142FC4"/>
    <w:rsid w:val="001B16E5"/>
    <w:rsid w:val="001E65A4"/>
    <w:rsid w:val="0021095C"/>
    <w:rsid w:val="00220638"/>
    <w:rsid w:val="00224B92"/>
    <w:rsid w:val="00285D81"/>
    <w:rsid w:val="00294BFA"/>
    <w:rsid w:val="002A6DEF"/>
    <w:rsid w:val="002B11DE"/>
    <w:rsid w:val="002D5E99"/>
    <w:rsid w:val="002E6823"/>
    <w:rsid w:val="00342834"/>
    <w:rsid w:val="003853E5"/>
    <w:rsid w:val="00390F0A"/>
    <w:rsid w:val="00394AAF"/>
    <w:rsid w:val="003954B5"/>
    <w:rsid w:val="003A1E58"/>
    <w:rsid w:val="003A2D9D"/>
    <w:rsid w:val="003A46D3"/>
    <w:rsid w:val="003B4B87"/>
    <w:rsid w:val="0041602A"/>
    <w:rsid w:val="00425FF7"/>
    <w:rsid w:val="004863FD"/>
    <w:rsid w:val="004B22BE"/>
    <w:rsid w:val="00527A50"/>
    <w:rsid w:val="00570AF2"/>
    <w:rsid w:val="005A29B0"/>
    <w:rsid w:val="005A43E7"/>
    <w:rsid w:val="005C7EBB"/>
    <w:rsid w:val="005E497D"/>
    <w:rsid w:val="006158CB"/>
    <w:rsid w:val="00653584"/>
    <w:rsid w:val="006924C9"/>
    <w:rsid w:val="006C3B52"/>
    <w:rsid w:val="006C4118"/>
    <w:rsid w:val="00703EF5"/>
    <w:rsid w:val="00794E88"/>
    <w:rsid w:val="0079719E"/>
    <w:rsid w:val="007C40BA"/>
    <w:rsid w:val="007E393A"/>
    <w:rsid w:val="007E503E"/>
    <w:rsid w:val="00836DEF"/>
    <w:rsid w:val="00850443"/>
    <w:rsid w:val="00857A6D"/>
    <w:rsid w:val="008746DE"/>
    <w:rsid w:val="008A1E3F"/>
    <w:rsid w:val="00925A5F"/>
    <w:rsid w:val="009501F7"/>
    <w:rsid w:val="009755F4"/>
    <w:rsid w:val="009A22E1"/>
    <w:rsid w:val="00A3447C"/>
    <w:rsid w:val="00A41D85"/>
    <w:rsid w:val="00A66B09"/>
    <w:rsid w:val="00A95C85"/>
    <w:rsid w:val="00AC353B"/>
    <w:rsid w:val="00AC74DC"/>
    <w:rsid w:val="00B10DAE"/>
    <w:rsid w:val="00B80024"/>
    <w:rsid w:val="00B81554"/>
    <w:rsid w:val="00B86C21"/>
    <w:rsid w:val="00B97478"/>
    <w:rsid w:val="00BA60B8"/>
    <w:rsid w:val="00BB3EDD"/>
    <w:rsid w:val="00BC41BC"/>
    <w:rsid w:val="00BE301E"/>
    <w:rsid w:val="00BF7F99"/>
    <w:rsid w:val="00C05280"/>
    <w:rsid w:val="00C26834"/>
    <w:rsid w:val="00C66E99"/>
    <w:rsid w:val="00CB5E72"/>
    <w:rsid w:val="00CC4C2B"/>
    <w:rsid w:val="00CD219E"/>
    <w:rsid w:val="00CD58CB"/>
    <w:rsid w:val="00D55DE9"/>
    <w:rsid w:val="00D75E64"/>
    <w:rsid w:val="00DD40DD"/>
    <w:rsid w:val="00DE7096"/>
    <w:rsid w:val="00E73BD7"/>
    <w:rsid w:val="00E80DAE"/>
    <w:rsid w:val="00E8745D"/>
    <w:rsid w:val="00EC2E9C"/>
    <w:rsid w:val="00EE4037"/>
    <w:rsid w:val="00EF4D48"/>
    <w:rsid w:val="00F17ABE"/>
    <w:rsid w:val="00FE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3ACE7"/>
  <w15:docId w15:val="{1C4142AF-1037-4D3F-A3E2-F736154F4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B11DE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2"/>
      <w:sz w:val="20"/>
      <w:szCs w:val="24"/>
      <w:lang w:eastAsia="ar-SA"/>
    </w:rPr>
  </w:style>
  <w:style w:type="paragraph" w:styleId="2">
    <w:name w:val="heading 2"/>
    <w:basedOn w:val="a0"/>
    <w:next w:val="a0"/>
    <w:link w:val="20"/>
    <w:uiPriority w:val="9"/>
    <w:unhideWhenUsed/>
    <w:qFormat/>
    <w:rsid w:val="00A66B09"/>
    <w:pPr>
      <w:keepNext/>
      <w:keepLines/>
      <w:widowControl/>
      <w:suppressAutoHyphens w:val="0"/>
      <w:spacing w:before="200" w:line="276" w:lineRule="auto"/>
      <w:outlineLvl w:val="1"/>
    </w:pPr>
    <w:rPr>
      <w:rFonts w:ascii="Cambria" w:eastAsia="Times New Roman" w:hAnsi="Cambria"/>
      <w:b/>
      <w:bCs/>
      <w:color w:val="4F81BD"/>
      <w:kern w:val="0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semiHidden/>
    <w:unhideWhenUsed/>
    <w:rsid w:val="002B11DE"/>
    <w:rPr>
      <w:color w:val="0066CC"/>
      <w:u w:val="single"/>
    </w:rPr>
  </w:style>
  <w:style w:type="paragraph" w:styleId="a5">
    <w:name w:val="Body Text"/>
    <w:basedOn w:val="a0"/>
    <w:link w:val="a6"/>
    <w:semiHidden/>
    <w:unhideWhenUsed/>
    <w:rsid w:val="002B11DE"/>
    <w:pPr>
      <w:spacing w:after="120"/>
    </w:pPr>
  </w:style>
  <w:style w:type="character" w:customStyle="1" w:styleId="a6">
    <w:name w:val="Основной текст Знак"/>
    <w:basedOn w:val="a1"/>
    <w:link w:val="a5"/>
    <w:semiHidden/>
    <w:rsid w:val="002B11DE"/>
    <w:rPr>
      <w:rFonts w:ascii="Arial" w:eastAsia="Lucida Sans Unicode" w:hAnsi="Arial" w:cs="Times New Roman"/>
      <w:kern w:val="2"/>
      <w:sz w:val="20"/>
      <w:szCs w:val="24"/>
      <w:lang w:eastAsia="ar-SA"/>
    </w:rPr>
  </w:style>
  <w:style w:type="paragraph" w:styleId="3">
    <w:name w:val="Body Text Indent 3"/>
    <w:basedOn w:val="a0"/>
    <w:link w:val="30"/>
    <w:semiHidden/>
    <w:unhideWhenUsed/>
    <w:rsid w:val="002B11D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semiHidden/>
    <w:rsid w:val="002B11DE"/>
    <w:rPr>
      <w:rFonts w:ascii="Arial" w:eastAsia="Lucida Sans Unicode" w:hAnsi="Arial" w:cs="Times New Roman"/>
      <w:kern w:val="2"/>
      <w:sz w:val="16"/>
      <w:szCs w:val="16"/>
      <w:lang w:eastAsia="ar-SA"/>
    </w:rPr>
  </w:style>
  <w:style w:type="paragraph" w:customStyle="1" w:styleId="a">
    <w:name w:val="список с точками"/>
    <w:basedOn w:val="a0"/>
    <w:rsid w:val="002B11DE"/>
    <w:pPr>
      <w:widowControl/>
      <w:numPr>
        <w:numId w:val="1"/>
      </w:numPr>
      <w:suppressAutoHyphens w:val="0"/>
      <w:spacing w:line="312" w:lineRule="auto"/>
      <w:jc w:val="both"/>
    </w:pPr>
    <w:rPr>
      <w:rFonts w:ascii="Times New Roman" w:eastAsia="Times New Roman" w:hAnsi="Times New Roman"/>
      <w:kern w:val="0"/>
      <w:sz w:val="24"/>
      <w:lang w:eastAsia="ru-RU"/>
    </w:rPr>
  </w:style>
  <w:style w:type="character" w:customStyle="1" w:styleId="21">
    <w:name w:val="Заголовок №2_"/>
    <w:basedOn w:val="a1"/>
    <w:link w:val="22"/>
    <w:locked/>
    <w:rsid w:val="002B11DE"/>
    <w:rPr>
      <w:sz w:val="27"/>
      <w:szCs w:val="27"/>
      <w:shd w:val="clear" w:color="auto" w:fill="FFFFFF"/>
    </w:rPr>
  </w:style>
  <w:style w:type="paragraph" w:customStyle="1" w:styleId="22">
    <w:name w:val="Заголовок №2"/>
    <w:basedOn w:val="a0"/>
    <w:link w:val="21"/>
    <w:rsid w:val="002B11DE"/>
    <w:pPr>
      <w:shd w:val="clear" w:color="auto" w:fill="FFFFFF"/>
      <w:suppressAutoHyphens w:val="0"/>
      <w:spacing w:after="420" w:line="240" w:lineRule="atLeast"/>
      <w:ind w:hanging="2160"/>
      <w:jc w:val="center"/>
      <w:outlineLvl w:val="1"/>
    </w:pPr>
    <w:rPr>
      <w:rFonts w:asciiTheme="minorHAnsi" w:eastAsiaTheme="minorHAnsi" w:hAnsiTheme="minorHAnsi" w:cstheme="minorBidi"/>
      <w:kern w:val="0"/>
      <w:sz w:val="27"/>
      <w:szCs w:val="27"/>
      <w:lang w:eastAsia="en-US"/>
    </w:rPr>
  </w:style>
  <w:style w:type="paragraph" w:customStyle="1" w:styleId="consplusnormal">
    <w:name w:val="consplusnormal"/>
    <w:basedOn w:val="a0"/>
    <w:rsid w:val="002B11DE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styleId="a7">
    <w:name w:val="List Paragraph"/>
    <w:basedOn w:val="a0"/>
    <w:uiPriority w:val="34"/>
    <w:qFormat/>
    <w:rsid w:val="002B11DE"/>
    <w:pPr>
      <w:ind w:left="720"/>
      <w:contextualSpacing/>
    </w:pPr>
  </w:style>
  <w:style w:type="paragraph" w:styleId="a8">
    <w:name w:val="Normal (Web)"/>
    <w:basedOn w:val="a0"/>
    <w:uiPriority w:val="99"/>
    <w:unhideWhenUsed/>
    <w:rsid w:val="00AC353B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/>
      <w:kern w:val="0"/>
      <w:sz w:val="24"/>
      <w:lang w:eastAsia="ru-RU"/>
    </w:rPr>
  </w:style>
  <w:style w:type="paragraph" w:styleId="a9">
    <w:name w:val="header"/>
    <w:basedOn w:val="a0"/>
    <w:link w:val="aa"/>
    <w:uiPriority w:val="99"/>
    <w:semiHidden/>
    <w:unhideWhenUsed/>
    <w:rsid w:val="00EC2E9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semiHidden/>
    <w:rsid w:val="00EC2E9C"/>
    <w:rPr>
      <w:rFonts w:ascii="Arial" w:eastAsia="Lucida Sans Unicode" w:hAnsi="Arial" w:cs="Times New Roman"/>
      <w:kern w:val="2"/>
      <w:sz w:val="20"/>
      <w:szCs w:val="24"/>
      <w:lang w:eastAsia="ar-SA"/>
    </w:rPr>
  </w:style>
  <w:style w:type="paragraph" w:styleId="ab">
    <w:name w:val="footer"/>
    <w:basedOn w:val="a0"/>
    <w:link w:val="ac"/>
    <w:uiPriority w:val="99"/>
    <w:unhideWhenUsed/>
    <w:rsid w:val="00EC2E9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EC2E9C"/>
    <w:rPr>
      <w:rFonts w:ascii="Arial" w:eastAsia="Lucida Sans Unicode" w:hAnsi="Arial" w:cs="Times New Roman"/>
      <w:kern w:val="2"/>
      <w:sz w:val="20"/>
      <w:szCs w:val="24"/>
      <w:lang w:eastAsia="ar-SA"/>
    </w:rPr>
  </w:style>
  <w:style w:type="paragraph" w:styleId="ad">
    <w:name w:val="Balloon Text"/>
    <w:basedOn w:val="a0"/>
    <w:link w:val="ae"/>
    <w:uiPriority w:val="99"/>
    <w:semiHidden/>
    <w:unhideWhenUsed/>
    <w:rsid w:val="00570A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570AF2"/>
    <w:rPr>
      <w:rFonts w:ascii="Tahoma" w:eastAsia="Lucida Sans Unicode" w:hAnsi="Tahoma" w:cs="Tahoma"/>
      <w:kern w:val="2"/>
      <w:sz w:val="16"/>
      <w:szCs w:val="16"/>
      <w:lang w:eastAsia="ar-SA"/>
    </w:rPr>
  </w:style>
  <w:style w:type="paragraph" w:styleId="23">
    <w:name w:val="Body Text Indent 2"/>
    <w:basedOn w:val="a0"/>
    <w:link w:val="24"/>
    <w:unhideWhenUsed/>
    <w:rsid w:val="00A66B0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A66B09"/>
    <w:rPr>
      <w:rFonts w:ascii="Arial" w:eastAsia="Lucida Sans Unicode" w:hAnsi="Arial" w:cs="Times New Roman"/>
      <w:kern w:val="2"/>
      <w:sz w:val="20"/>
      <w:szCs w:val="24"/>
      <w:lang w:eastAsia="ar-SA"/>
    </w:rPr>
  </w:style>
  <w:style w:type="character" w:customStyle="1" w:styleId="20">
    <w:name w:val="Заголовок 2 Знак"/>
    <w:basedOn w:val="a1"/>
    <w:link w:val="2"/>
    <w:uiPriority w:val="9"/>
    <w:rsid w:val="00A66B0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ListParagraph2">
    <w:name w:val="List Paragraph2"/>
    <w:basedOn w:val="a0"/>
    <w:rsid w:val="00A66B09"/>
    <w:pPr>
      <w:widowControl/>
      <w:ind w:left="720"/>
    </w:pPr>
    <w:rPr>
      <w:rFonts w:ascii="Times New Roman" w:eastAsia="Times New Roman" w:hAnsi="Times New Roman"/>
      <w:kern w:val="0"/>
      <w:szCs w:val="20"/>
    </w:rPr>
  </w:style>
  <w:style w:type="character" w:customStyle="1" w:styleId="31">
    <w:name w:val="л–’”‰’”Ћ Њђ– (3)"/>
    <w:rsid w:val="00A66B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122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1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library.ru/" TargetMode="External"/><Relationship Id="rId13" Type="http://schemas.openxmlformats.org/officeDocument/2006/relationships/hyperlink" Target="https://elibrary.ru/projects/subscription/rus_titles_open.asp" TargetMode="External"/><Relationship Id="rId18" Type="http://schemas.openxmlformats.org/officeDocument/2006/relationships/hyperlink" Target="http://www.nova.rambler.ru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consultant.ru/" TargetMode="External"/><Relationship Id="rId12" Type="http://schemas.openxmlformats.org/officeDocument/2006/relationships/hyperlink" Target="http://www.bibliorossica.com/" TargetMode="External"/><Relationship Id="rId17" Type="http://schemas.openxmlformats.org/officeDocument/2006/relationships/hyperlink" Target="http://www.rusfolk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eplace.ru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blio-online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vmdpni.ru" TargetMode="External"/><Relationship Id="rId10" Type="http://schemas.openxmlformats.org/officeDocument/2006/relationships/hyperlink" Target="https://rucont.ru/" TargetMode="External"/><Relationship Id="rId19" Type="http://schemas.openxmlformats.org/officeDocument/2006/relationships/hyperlink" Target="http://pandia.ru/text/category/tehnika_bezopasnost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.lanbook.com/" TargetMode="External"/><Relationship Id="rId14" Type="http://schemas.openxmlformats.org/officeDocument/2006/relationships/hyperlink" Target="http://www.ethnomuzeum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3075</Words>
  <Characters>17529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MGIK</Company>
  <LinksUpToDate>false</LinksUpToDate>
  <CharactersWithSpaces>20563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kor2k214</dc:creator>
  <cp:keywords/>
  <dc:description/>
  <cp:lastModifiedBy>Анна Викторовна Зубенко</cp:lastModifiedBy>
  <cp:revision>24</cp:revision>
  <cp:lastPrinted>2018-02-21T08:44:00Z</cp:lastPrinted>
  <dcterms:created xsi:type="dcterms:W3CDTF">2018-12-01T13:17:00Z</dcterms:created>
  <dcterms:modified xsi:type="dcterms:W3CDTF">2022-04-27T13:44:00Z</dcterms:modified>
</cp:coreProperties>
</file>